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9351" w14:textId="77777777" w:rsidR="00A40C97" w:rsidRPr="00654CCD" w:rsidRDefault="00A40C97" w:rsidP="00A40C97">
      <w:pPr>
        <w:spacing w:after="0" w:line="240" w:lineRule="auto"/>
        <w:jc w:val="center"/>
        <w:rPr>
          <w:rFonts w:ascii="Garamond" w:hAnsi="Garamond"/>
          <w:b/>
          <w:bCs/>
          <w:sz w:val="24"/>
          <w:szCs w:val="24"/>
          <w:u w:val="single"/>
          <w:lang w:val="en-GB"/>
        </w:rPr>
      </w:pPr>
      <w:bookmarkStart w:id="0" w:name="_Toc512492883"/>
      <w:bookmarkStart w:id="1" w:name="_Toc529122927"/>
      <w:bookmarkStart w:id="2" w:name="_Toc513210654"/>
      <w:r w:rsidRPr="00654CCD">
        <w:rPr>
          <w:rFonts w:ascii="Garamond" w:hAnsi="Garamond"/>
          <w:b/>
          <w:bCs/>
          <w:sz w:val="24"/>
          <w:szCs w:val="24"/>
          <w:u w:val="single"/>
          <w:lang w:val="en-GB"/>
        </w:rPr>
        <w:t>PRIVACY NOTICE</w:t>
      </w:r>
    </w:p>
    <w:p w14:paraId="24BA43B5" w14:textId="77777777" w:rsidR="00EC7F41" w:rsidRDefault="00EC7F41" w:rsidP="00A40C97">
      <w:pPr>
        <w:spacing w:after="0" w:line="240" w:lineRule="auto"/>
        <w:rPr>
          <w:rFonts w:ascii="Garamond" w:hAnsi="Garamond"/>
          <w:bCs/>
          <w:sz w:val="24"/>
          <w:szCs w:val="24"/>
          <w:u w:val="single"/>
          <w:lang w:val="en-GB"/>
        </w:rPr>
      </w:pPr>
    </w:p>
    <w:p w14:paraId="20E12CD3" w14:textId="77777777" w:rsidR="00634E3C" w:rsidRPr="00654CCD" w:rsidRDefault="00634E3C" w:rsidP="00A40C97">
      <w:pPr>
        <w:spacing w:after="0" w:line="240" w:lineRule="auto"/>
        <w:rPr>
          <w:rFonts w:ascii="Garamond" w:hAnsi="Garamond"/>
          <w:bCs/>
          <w:sz w:val="24"/>
          <w:szCs w:val="24"/>
          <w:u w:val="single"/>
          <w:lang w:val="en-GB"/>
        </w:rPr>
      </w:pPr>
    </w:p>
    <w:p w14:paraId="173A4D11" w14:textId="77777777" w:rsidR="00A40C97" w:rsidRPr="00654CCD" w:rsidRDefault="00A40C97" w:rsidP="00A40C97">
      <w:pPr>
        <w:spacing w:after="0" w:line="240" w:lineRule="auto"/>
        <w:jc w:val="both"/>
        <w:rPr>
          <w:rFonts w:ascii="Garamond" w:hAnsi="Garamond"/>
          <w:b/>
          <w:bCs/>
          <w:sz w:val="24"/>
          <w:szCs w:val="24"/>
          <w:u w:val="single"/>
          <w:lang w:val="en-GB"/>
        </w:rPr>
      </w:pPr>
      <w:bookmarkStart w:id="3" w:name="_Toc49942664"/>
      <w:bookmarkEnd w:id="2"/>
      <w:r w:rsidRPr="00654CCD">
        <w:rPr>
          <w:rFonts w:ascii="Garamond" w:hAnsi="Garamond"/>
          <w:b/>
          <w:bCs/>
          <w:sz w:val="24"/>
          <w:szCs w:val="24"/>
          <w:u w:val="single"/>
          <w:lang w:val="en-GB"/>
        </w:rPr>
        <w:t xml:space="preserve">I. </w:t>
      </w:r>
      <w:bookmarkEnd w:id="3"/>
      <w:r w:rsidRPr="00654CCD">
        <w:rPr>
          <w:rFonts w:ascii="Garamond" w:hAnsi="Garamond"/>
          <w:b/>
          <w:bCs/>
          <w:sz w:val="24"/>
          <w:szCs w:val="24"/>
          <w:u w:val="single"/>
          <w:lang w:val="en-GB"/>
        </w:rPr>
        <w:t>INTRODUCTION OF THE CONTROLLER</w:t>
      </w:r>
    </w:p>
    <w:p w14:paraId="32AB4265" w14:textId="77777777" w:rsidR="00A40C97" w:rsidRPr="00654CCD" w:rsidRDefault="00A40C97" w:rsidP="00A40C97">
      <w:pPr>
        <w:spacing w:after="0" w:line="240" w:lineRule="auto"/>
        <w:jc w:val="both"/>
        <w:rPr>
          <w:rFonts w:ascii="Garamond" w:hAnsi="Garamond"/>
          <w:b/>
          <w:bCs/>
          <w:sz w:val="24"/>
          <w:szCs w:val="24"/>
          <w:u w:val="single"/>
          <w:lang w:val="en-GB"/>
        </w:rPr>
      </w:pPr>
    </w:p>
    <w:p w14:paraId="6F1EDF86" w14:textId="0F137F34"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In order to ensure the legality of its internal data processing processes and data subjects’ rights, </w:t>
      </w:r>
      <w:proofErr w:type="spellStart"/>
      <w:r w:rsidR="00E0317F">
        <w:rPr>
          <w:rFonts w:ascii="Garamond" w:hAnsi="Garamond"/>
          <w:b/>
          <w:bCs/>
          <w:sz w:val="24"/>
          <w:szCs w:val="24"/>
          <w:lang w:val="en-GB"/>
        </w:rPr>
        <w:t>O</w:t>
      </w:r>
      <w:r w:rsidRPr="00654CCD">
        <w:rPr>
          <w:rFonts w:ascii="Garamond" w:hAnsi="Garamond"/>
          <w:b/>
          <w:bCs/>
          <w:sz w:val="24"/>
          <w:szCs w:val="24"/>
          <w:lang w:val="en-GB"/>
        </w:rPr>
        <w:t>buda</w:t>
      </w:r>
      <w:proofErr w:type="spellEnd"/>
      <w:r w:rsidRPr="00654CCD">
        <w:rPr>
          <w:rFonts w:ascii="Garamond" w:hAnsi="Garamond"/>
          <w:b/>
          <w:bCs/>
          <w:sz w:val="24"/>
          <w:szCs w:val="24"/>
          <w:lang w:val="en-GB"/>
        </w:rPr>
        <w:t xml:space="preserve"> University </w:t>
      </w:r>
      <w:r w:rsidRPr="00654CCD">
        <w:rPr>
          <w:rFonts w:ascii="Garamond" w:hAnsi="Garamond"/>
          <w:bCs/>
          <w:sz w:val="24"/>
          <w:szCs w:val="24"/>
          <w:lang w:val="en-GB"/>
        </w:rPr>
        <w:t>(hereinafter: University, Controller, Data Controller or “We”) issues the following data protection notice.</w:t>
      </w:r>
    </w:p>
    <w:p w14:paraId="0E7218C9" w14:textId="733194AB" w:rsidR="00A40C97" w:rsidRPr="00654CCD" w:rsidRDefault="00A40C97" w:rsidP="00A40C97">
      <w:pPr>
        <w:spacing w:after="0" w:line="240" w:lineRule="auto"/>
        <w:jc w:val="both"/>
        <w:rPr>
          <w:rFonts w:ascii="Garamond" w:hAnsi="Garamond"/>
          <w:bCs/>
          <w:sz w:val="24"/>
          <w:szCs w:val="24"/>
          <w:lang w:val="en-GB"/>
        </w:rPr>
      </w:pPr>
    </w:p>
    <w:tbl>
      <w:tblPr>
        <w:tblW w:w="8358" w:type="dxa"/>
        <w:tblInd w:w="108" w:type="dxa"/>
        <w:tblLook w:val="04A0" w:firstRow="1" w:lastRow="0" w:firstColumn="1" w:lastColumn="0" w:noHBand="0" w:noVBand="1"/>
      </w:tblPr>
      <w:tblGrid>
        <w:gridCol w:w="4720"/>
        <w:gridCol w:w="3638"/>
      </w:tblGrid>
      <w:tr w:rsidR="00A40C97" w:rsidRPr="00654CCD" w14:paraId="1E306F57" w14:textId="77777777" w:rsidTr="008F4857">
        <w:trPr>
          <w:trHeight w:val="236"/>
        </w:trPr>
        <w:tc>
          <w:tcPr>
            <w:tcW w:w="4720" w:type="dxa"/>
            <w:tcBorders>
              <w:top w:val="nil"/>
              <w:left w:val="nil"/>
              <w:bottom w:val="nil"/>
              <w:right w:val="nil"/>
            </w:tcBorders>
          </w:tcPr>
          <w:p w14:paraId="4A2D894C" w14:textId="5FF1B4A7"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Cs/>
                <w:sz w:val="24"/>
                <w:szCs w:val="24"/>
                <w:lang w:val="en-GB"/>
              </w:rPr>
              <w:t>Controller’s name:</w:t>
            </w:r>
          </w:p>
        </w:tc>
        <w:tc>
          <w:tcPr>
            <w:tcW w:w="3638" w:type="dxa"/>
            <w:tcBorders>
              <w:top w:val="nil"/>
              <w:left w:val="nil"/>
              <w:bottom w:val="nil"/>
              <w:right w:val="nil"/>
            </w:tcBorders>
          </w:tcPr>
          <w:p w14:paraId="4FF8FDE1" w14:textId="7BF2DB0B" w:rsidR="00A40C97" w:rsidRPr="00654CCD" w:rsidRDefault="00E0317F" w:rsidP="008F4857">
            <w:pPr>
              <w:spacing w:after="0" w:line="240" w:lineRule="auto"/>
              <w:jc w:val="both"/>
              <w:rPr>
                <w:rFonts w:ascii="Garamond" w:hAnsi="Garamond"/>
                <w:bCs/>
                <w:sz w:val="24"/>
                <w:szCs w:val="24"/>
                <w:lang w:val="en-GB"/>
              </w:rPr>
            </w:pPr>
            <w:proofErr w:type="spellStart"/>
            <w:r>
              <w:rPr>
                <w:rFonts w:ascii="Garamond" w:hAnsi="Garamond"/>
                <w:b/>
                <w:bCs/>
                <w:sz w:val="24"/>
                <w:szCs w:val="24"/>
                <w:lang w:val="en-GB"/>
              </w:rPr>
              <w:t>O</w:t>
            </w:r>
            <w:r w:rsidR="00A40C97" w:rsidRPr="00654CCD">
              <w:rPr>
                <w:rFonts w:ascii="Garamond" w:hAnsi="Garamond"/>
                <w:b/>
                <w:bCs/>
                <w:sz w:val="24"/>
                <w:szCs w:val="24"/>
                <w:lang w:val="en-GB"/>
              </w:rPr>
              <w:t>buda</w:t>
            </w:r>
            <w:proofErr w:type="spellEnd"/>
            <w:r w:rsidR="00A40C97" w:rsidRPr="00654CCD">
              <w:rPr>
                <w:rFonts w:ascii="Garamond" w:hAnsi="Garamond"/>
                <w:b/>
                <w:bCs/>
                <w:sz w:val="24"/>
                <w:szCs w:val="24"/>
                <w:lang w:val="en-GB"/>
              </w:rPr>
              <w:t xml:space="preserve"> University</w:t>
            </w:r>
          </w:p>
        </w:tc>
      </w:tr>
      <w:tr w:rsidR="00A40C97" w:rsidRPr="00654CCD" w14:paraId="56284213" w14:textId="77777777" w:rsidTr="008F4857">
        <w:trPr>
          <w:trHeight w:val="261"/>
        </w:trPr>
        <w:tc>
          <w:tcPr>
            <w:tcW w:w="4720" w:type="dxa"/>
            <w:tcBorders>
              <w:top w:val="nil"/>
              <w:left w:val="nil"/>
              <w:bottom w:val="nil"/>
              <w:right w:val="nil"/>
            </w:tcBorders>
          </w:tcPr>
          <w:p w14:paraId="432C24D6" w14:textId="56AC46E7"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Cs/>
                <w:sz w:val="24"/>
                <w:szCs w:val="24"/>
                <w:lang w:val="en-GB"/>
              </w:rPr>
              <w:t>Institute ID:</w:t>
            </w:r>
          </w:p>
        </w:tc>
        <w:tc>
          <w:tcPr>
            <w:tcW w:w="3638" w:type="dxa"/>
            <w:tcBorders>
              <w:top w:val="nil"/>
              <w:left w:val="nil"/>
              <w:bottom w:val="nil"/>
              <w:right w:val="nil"/>
            </w:tcBorders>
          </w:tcPr>
          <w:p w14:paraId="0F8E037B" w14:textId="35538494"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
                <w:bCs/>
                <w:sz w:val="24"/>
                <w:szCs w:val="24"/>
                <w:lang w:val="en-GB"/>
              </w:rPr>
              <w:t>FI12904</w:t>
            </w:r>
          </w:p>
        </w:tc>
      </w:tr>
      <w:tr w:rsidR="00A40C97" w:rsidRPr="00654CCD" w14:paraId="02E2A989" w14:textId="77777777" w:rsidTr="008F4857">
        <w:trPr>
          <w:trHeight w:val="261"/>
        </w:trPr>
        <w:tc>
          <w:tcPr>
            <w:tcW w:w="4720" w:type="dxa"/>
            <w:tcBorders>
              <w:top w:val="nil"/>
              <w:left w:val="nil"/>
              <w:bottom w:val="nil"/>
              <w:right w:val="nil"/>
            </w:tcBorders>
          </w:tcPr>
          <w:p w14:paraId="617BBC2D" w14:textId="7BAABBC0"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Cs/>
                <w:sz w:val="24"/>
                <w:szCs w:val="24"/>
                <w:lang w:val="en-GB"/>
              </w:rPr>
              <w:t>Controller’s registered seat:</w:t>
            </w:r>
          </w:p>
        </w:tc>
        <w:tc>
          <w:tcPr>
            <w:tcW w:w="3638" w:type="dxa"/>
            <w:tcBorders>
              <w:top w:val="nil"/>
              <w:left w:val="nil"/>
              <w:bottom w:val="nil"/>
              <w:right w:val="nil"/>
            </w:tcBorders>
          </w:tcPr>
          <w:p w14:paraId="62EEEC0D" w14:textId="4E3A8029"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
                <w:bCs/>
                <w:sz w:val="24"/>
                <w:szCs w:val="24"/>
                <w:lang w:val="en-GB"/>
              </w:rPr>
              <w:t xml:space="preserve">1034 Budapest, Bécsi </w:t>
            </w:r>
            <w:proofErr w:type="spellStart"/>
            <w:r w:rsidRPr="00654CCD">
              <w:rPr>
                <w:rFonts w:ascii="Garamond" w:hAnsi="Garamond"/>
                <w:b/>
                <w:bCs/>
                <w:sz w:val="24"/>
                <w:szCs w:val="24"/>
                <w:lang w:val="en-GB"/>
              </w:rPr>
              <w:t>út</w:t>
            </w:r>
            <w:proofErr w:type="spellEnd"/>
            <w:r w:rsidRPr="00654CCD">
              <w:rPr>
                <w:rFonts w:ascii="Garamond" w:hAnsi="Garamond"/>
                <w:b/>
                <w:bCs/>
                <w:sz w:val="24"/>
                <w:szCs w:val="24"/>
                <w:lang w:val="en-GB"/>
              </w:rPr>
              <w:t xml:space="preserve"> 96/B</w:t>
            </w:r>
          </w:p>
        </w:tc>
      </w:tr>
      <w:tr w:rsidR="00A40C97" w:rsidRPr="00654CCD" w14:paraId="592456A2" w14:textId="77777777" w:rsidTr="008F4857">
        <w:trPr>
          <w:trHeight w:val="261"/>
        </w:trPr>
        <w:tc>
          <w:tcPr>
            <w:tcW w:w="4720" w:type="dxa"/>
            <w:tcBorders>
              <w:top w:val="nil"/>
              <w:left w:val="nil"/>
              <w:bottom w:val="nil"/>
              <w:right w:val="nil"/>
            </w:tcBorders>
          </w:tcPr>
          <w:p w14:paraId="4C8E9515" w14:textId="1BFE08F7"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Cs/>
                <w:sz w:val="24"/>
                <w:szCs w:val="24"/>
                <w:lang w:val="en-GB"/>
              </w:rPr>
              <w:t>Controller’s e-mail address:</w:t>
            </w:r>
          </w:p>
        </w:tc>
        <w:tc>
          <w:tcPr>
            <w:tcW w:w="3638" w:type="dxa"/>
            <w:tcBorders>
              <w:top w:val="nil"/>
              <w:left w:val="nil"/>
              <w:bottom w:val="nil"/>
              <w:right w:val="nil"/>
            </w:tcBorders>
          </w:tcPr>
          <w:p w14:paraId="14FA15D5" w14:textId="6011F9E1"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
                <w:bCs/>
                <w:sz w:val="24"/>
                <w:szCs w:val="24"/>
                <w:lang w:val="en-GB"/>
              </w:rPr>
              <w:t>jog@uni-obuda.hu</w:t>
            </w:r>
          </w:p>
        </w:tc>
      </w:tr>
      <w:tr w:rsidR="00A40C97" w:rsidRPr="00654CCD" w14:paraId="35E5D085" w14:textId="77777777" w:rsidTr="008F4857">
        <w:trPr>
          <w:trHeight w:val="261"/>
        </w:trPr>
        <w:tc>
          <w:tcPr>
            <w:tcW w:w="4720" w:type="dxa"/>
            <w:tcBorders>
              <w:top w:val="nil"/>
              <w:left w:val="nil"/>
              <w:bottom w:val="nil"/>
              <w:right w:val="nil"/>
            </w:tcBorders>
          </w:tcPr>
          <w:p w14:paraId="621C5EEA" w14:textId="62060516"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Cs/>
                <w:sz w:val="24"/>
                <w:szCs w:val="24"/>
                <w:lang w:val="en-GB"/>
              </w:rPr>
              <w:t>Controller’s representative:</w:t>
            </w:r>
          </w:p>
        </w:tc>
        <w:tc>
          <w:tcPr>
            <w:tcW w:w="3638" w:type="dxa"/>
            <w:tcBorders>
              <w:top w:val="nil"/>
              <w:left w:val="nil"/>
              <w:bottom w:val="nil"/>
              <w:right w:val="nil"/>
            </w:tcBorders>
          </w:tcPr>
          <w:p w14:paraId="75721D95" w14:textId="77777777"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
                <w:bCs/>
                <w:sz w:val="24"/>
                <w:szCs w:val="24"/>
                <w:lang w:val="en-GB"/>
              </w:rPr>
              <w:t>Prof. Dr. Kovács Levente rector</w:t>
            </w:r>
          </w:p>
        </w:tc>
      </w:tr>
      <w:tr w:rsidR="00A40C97" w:rsidRPr="00654CCD" w14:paraId="2DAA6397" w14:textId="77777777" w:rsidTr="008F4857">
        <w:trPr>
          <w:trHeight w:val="237"/>
        </w:trPr>
        <w:tc>
          <w:tcPr>
            <w:tcW w:w="4720" w:type="dxa"/>
            <w:tcBorders>
              <w:top w:val="nil"/>
              <w:left w:val="nil"/>
              <w:bottom w:val="nil"/>
              <w:right w:val="nil"/>
            </w:tcBorders>
          </w:tcPr>
          <w:p w14:paraId="4C7D4DAA" w14:textId="2A28FCC3"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Cs/>
                <w:sz w:val="24"/>
                <w:szCs w:val="24"/>
                <w:lang w:val="en-GB"/>
              </w:rPr>
              <w:t>Data protection officer:</w:t>
            </w:r>
          </w:p>
        </w:tc>
        <w:tc>
          <w:tcPr>
            <w:tcW w:w="3638" w:type="dxa"/>
            <w:tcBorders>
              <w:top w:val="nil"/>
              <w:left w:val="nil"/>
              <w:bottom w:val="nil"/>
              <w:right w:val="nil"/>
            </w:tcBorders>
          </w:tcPr>
          <w:p w14:paraId="7E195A4E" w14:textId="2CAC1DF5" w:rsidR="00A40C97" w:rsidRPr="00654CCD" w:rsidRDefault="00A40C97" w:rsidP="008F4857">
            <w:pPr>
              <w:spacing w:after="0" w:line="240" w:lineRule="auto"/>
              <w:jc w:val="both"/>
              <w:rPr>
                <w:rFonts w:ascii="Garamond" w:hAnsi="Garamond"/>
                <w:bCs/>
                <w:sz w:val="24"/>
                <w:szCs w:val="24"/>
                <w:lang w:val="en-GB"/>
              </w:rPr>
            </w:pPr>
            <w:r w:rsidRPr="00654CCD">
              <w:rPr>
                <w:rFonts w:ascii="Garamond" w:hAnsi="Garamond"/>
                <w:b/>
                <w:bCs/>
                <w:sz w:val="24"/>
                <w:szCs w:val="24"/>
                <w:lang w:val="en-GB"/>
              </w:rPr>
              <w:t>Bovard Kft. (info@bovard.hu)</w:t>
            </w:r>
          </w:p>
        </w:tc>
      </w:tr>
    </w:tbl>
    <w:p w14:paraId="7CBB5811" w14:textId="1814DB66" w:rsidR="00A40C97" w:rsidRPr="00654CCD" w:rsidRDefault="00A40C97" w:rsidP="00A40C97">
      <w:pPr>
        <w:spacing w:after="0" w:line="240" w:lineRule="auto"/>
        <w:jc w:val="both"/>
        <w:rPr>
          <w:rFonts w:ascii="Garamond" w:hAnsi="Garamond"/>
          <w:bCs/>
          <w:sz w:val="24"/>
          <w:szCs w:val="24"/>
          <w:lang w:val="en-GB"/>
        </w:rPr>
      </w:pPr>
    </w:p>
    <w:p w14:paraId="3A2E7791" w14:textId="77777777"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As specified in Act CCIV of 2011 on national higher education (hereinafter: </w:t>
      </w:r>
      <w:proofErr w:type="spellStart"/>
      <w:r w:rsidRPr="00654CCD">
        <w:rPr>
          <w:rFonts w:ascii="Garamond" w:hAnsi="Garamond"/>
          <w:bCs/>
          <w:sz w:val="24"/>
          <w:szCs w:val="24"/>
          <w:lang w:val="en-GB"/>
        </w:rPr>
        <w:t>Nftv</w:t>
      </w:r>
      <w:proofErr w:type="spellEnd"/>
      <w:r w:rsidRPr="00654CCD">
        <w:rPr>
          <w:rFonts w:ascii="Garamond" w:hAnsi="Garamond"/>
          <w:bCs/>
          <w:sz w:val="24"/>
          <w:szCs w:val="24"/>
          <w:lang w:val="en-GB"/>
        </w:rPr>
        <w:t>.), the Controller is an organization established for pursuing the core businesses of education, scientific research, and artistic activity – hereinafter jointly: higher education tasks –, which processes personal data required for performing this public task in the course of its operations by law.</w:t>
      </w:r>
      <w:r w:rsidRPr="00654CCD">
        <w:rPr>
          <w:rFonts w:ascii="Garamond" w:hAnsi="Garamond"/>
          <w:bCs/>
          <w:sz w:val="24"/>
          <w:szCs w:val="24"/>
          <w:vertAlign w:val="superscript"/>
          <w:lang w:val="en-GB"/>
        </w:rPr>
        <w:footnoteReference w:id="1"/>
      </w:r>
      <w:r w:rsidRPr="00654CCD">
        <w:rPr>
          <w:rFonts w:ascii="Garamond" w:hAnsi="Garamond"/>
          <w:sz w:val="24"/>
          <w:szCs w:val="24"/>
          <w:lang w:val="en-GB"/>
        </w:rPr>
        <w:t xml:space="preserve"> </w:t>
      </w:r>
      <w:r w:rsidRPr="00654CCD">
        <w:rPr>
          <w:rFonts w:ascii="Garamond" w:hAnsi="Garamond"/>
          <w:bCs/>
          <w:sz w:val="24"/>
          <w:szCs w:val="24"/>
          <w:lang w:val="en-GB"/>
        </w:rPr>
        <w:t>The Controller, as an institution of higher education, contributes to the social development of its region by making the intellectual values derived from its core activities known for the purposes of the community.</w:t>
      </w:r>
      <w:r w:rsidRPr="00654CCD">
        <w:rPr>
          <w:rFonts w:ascii="Garamond" w:hAnsi="Garamond"/>
          <w:bCs/>
          <w:sz w:val="24"/>
          <w:szCs w:val="24"/>
          <w:vertAlign w:val="superscript"/>
          <w:lang w:val="en-GB"/>
        </w:rPr>
        <w:footnoteReference w:id="2"/>
      </w:r>
      <w:r w:rsidRPr="00654CCD">
        <w:rPr>
          <w:rFonts w:ascii="Garamond" w:hAnsi="Garamond"/>
          <w:bCs/>
          <w:sz w:val="24"/>
          <w:szCs w:val="24"/>
          <w:lang w:val="en-GB"/>
        </w:rPr>
        <w:t xml:space="preserve"> In the performance and execution of its public tasks, the processing of personal data necessarily arises.</w:t>
      </w:r>
    </w:p>
    <w:p w14:paraId="23ADC507" w14:textId="34A77A8A" w:rsidR="00A40C97" w:rsidRPr="00654CCD" w:rsidRDefault="00A40C97" w:rsidP="00A40C97">
      <w:pPr>
        <w:spacing w:after="0" w:line="240" w:lineRule="auto"/>
        <w:jc w:val="both"/>
        <w:rPr>
          <w:rFonts w:ascii="Garamond" w:hAnsi="Garamond"/>
          <w:bCs/>
          <w:sz w:val="24"/>
          <w:szCs w:val="24"/>
          <w:lang w:val="en-GB"/>
        </w:rPr>
      </w:pPr>
    </w:p>
    <w:p w14:paraId="5C6C5EBB" w14:textId="4AD29779"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Cs/>
          <w:sz w:val="24"/>
          <w:szCs w:val="24"/>
          <w:lang w:val="en-GB"/>
        </w:rPr>
        <w:t>The University processes personal data in compliance with applicable law, in particular the following:</w:t>
      </w:r>
    </w:p>
    <w:p w14:paraId="447B06D2" w14:textId="57C50DB7" w:rsidR="00A40C97" w:rsidRPr="00654CCD" w:rsidRDefault="00A40C97" w:rsidP="00A40C97">
      <w:pPr>
        <w:spacing w:after="0" w:line="240" w:lineRule="auto"/>
        <w:jc w:val="both"/>
        <w:rPr>
          <w:rFonts w:ascii="Garamond" w:hAnsi="Garamond"/>
          <w:bCs/>
          <w:sz w:val="24"/>
          <w:szCs w:val="24"/>
          <w:lang w:val="en-GB"/>
        </w:rPr>
      </w:pPr>
    </w:p>
    <w:p w14:paraId="3EC18CCB" w14:textId="6F9F0BFF" w:rsidR="00A40C97" w:rsidRPr="00654CCD" w:rsidRDefault="00A40C97" w:rsidP="00A40C97">
      <w:pPr>
        <w:numPr>
          <w:ilvl w:val="0"/>
          <w:numId w:val="34"/>
        </w:num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Act CXII of 2011 on informational self-determination and freedom of information (hereinafter: </w:t>
      </w:r>
      <w:proofErr w:type="spellStart"/>
      <w:r w:rsidRPr="00654CCD">
        <w:rPr>
          <w:rFonts w:ascii="Garamond" w:hAnsi="Garamond"/>
          <w:bCs/>
          <w:sz w:val="24"/>
          <w:szCs w:val="24"/>
          <w:lang w:val="en-GB"/>
        </w:rPr>
        <w:t>Infotv</w:t>
      </w:r>
      <w:proofErr w:type="spellEnd"/>
      <w:r w:rsidRPr="00654CCD">
        <w:rPr>
          <w:rFonts w:ascii="Garamond" w:hAnsi="Garamond"/>
          <w:bCs/>
          <w:sz w:val="24"/>
          <w:szCs w:val="24"/>
          <w:lang w:val="en-GB"/>
        </w:rPr>
        <w:t>.);</w:t>
      </w:r>
    </w:p>
    <w:p w14:paraId="22430DCE" w14:textId="7E8F42C7" w:rsidR="00A40C97" w:rsidRPr="00654CCD" w:rsidRDefault="00A40C97" w:rsidP="00A40C97">
      <w:pPr>
        <w:numPr>
          <w:ilvl w:val="0"/>
          <w:numId w:val="34"/>
        </w:numPr>
        <w:spacing w:after="0" w:line="240" w:lineRule="auto"/>
        <w:jc w:val="both"/>
        <w:rPr>
          <w:rFonts w:ascii="Garamond" w:hAnsi="Garamond"/>
          <w:bCs/>
          <w:sz w:val="24"/>
          <w:szCs w:val="24"/>
          <w:lang w:val="en-GB"/>
        </w:rPr>
      </w:pPr>
      <w:r w:rsidRPr="00654CCD">
        <w:rPr>
          <w:rFonts w:ascii="Garamond" w:hAnsi="Garamond"/>
          <w:bCs/>
          <w:sz w:val="24"/>
          <w:szCs w:val="24"/>
          <w:lang w:val="en-GB"/>
        </w:rPr>
        <w:t>Regulation (EU) 2016/679 of the European Parliament and of the Council on the protection of natural persons with regard to the processing of personal data and on the free movement of such data, and repealing Directive 95/46/EC (hereinafter: Regulation or GDPR).</w:t>
      </w:r>
    </w:p>
    <w:p w14:paraId="01756B4F" w14:textId="439C21AF" w:rsidR="00A40C97" w:rsidRPr="00654CCD" w:rsidRDefault="00A40C97" w:rsidP="00A40C97">
      <w:pPr>
        <w:spacing w:after="0" w:line="240" w:lineRule="auto"/>
        <w:jc w:val="both"/>
        <w:rPr>
          <w:rFonts w:ascii="Garamond" w:hAnsi="Garamond"/>
          <w:bCs/>
          <w:sz w:val="24"/>
          <w:szCs w:val="24"/>
          <w:lang w:val="en-GB"/>
        </w:rPr>
      </w:pPr>
    </w:p>
    <w:p w14:paraId="10A27684" w14:textId="77777777"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Cs/>
          <w:sz w:val="24"/>
          <w:szCs w:val="24"/>
          <w:lang w:val="en-GB"/>
        </w:rPr>
        <w:t>The Data Controller keeps personal data confidential and employs technical and organizational measures relating to the storage of processing of said data in order to ensure its safety.</w:t>
      </w:r>
    </w:p>
    <w:p w14:paraId="43A95E00" w14:textId="77777777" w:rsidR="00A40C97" w:rsidRPr="00654CCD" w:rsidRDefault="00A40C97" w:rsidP="00A40C97">
      <w:pPr>
        <w:spacing w:after="0" w:line="240" w:lineRule="auto"/>
        <w:jc w:val="both"/>
        <w:rPr>
          <w:rFonts w:ascii="Garamond" w:hAnsi="Garamond"/>
          <w:bCs/>
          <w:sz w:val="24"/>
          <w:szCs w:val="24"/>
          <w:lang w:val="en-GB"/>
        </w:rPr>
      </w:pPr>
    </w:p>
    <w:p w14:paraId="5388063F" w14:textId="362D2FCB" w:rsidR="00A40C97" w:rsidRPr="00654CCD" w:rsidRDefault="00A40C97" w:rsidP="00A40C97">
      <w:pPr>
        <w:spacing w:after="0" w:line="240" w:lineRule="auto"/>
        <w:jc w:val="both"/>
        <w:rPr>
          <w:rFonts w:ascii="Garamond" w:hAnsi="Garamond"/>
          <w:b/>
          <w:bCs/>
          <w:sz w:val="24"/>
          <w:szCs w:val="24"/>
          <w:lang w:val="en-GB"/>
        </w:rPr>
      </w:pPr>
      <w:r w:rsidRPr="00654CCD">
        <w:rPr>
          <w:rFonts w:ascii="Garamond" w:hAnsi="Garamond"/>
          <w:b/>
          <w:bCs/>
          <w:sz w:val="24"/>
          <w:szCs w:val="24"/>
          <w:lang w:val="en-GB"/>
        </w:rPr>
        <w:t>Definitions</w:t>
      </w:r>
    </w:p>
    <w:p w14:paraId="246471C2" w14:textId="77777777"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
          <w:bCs/>
          <w:sz w:val="24"/>
          <w:szCs w:val="24"/>
          <w:lang w:val="en-GB"/>
        </w:rPr>
        <w:t xml:space="preserve"> </w:t>
      </w:r>
    </w:p>
    <w:p w14:paraId="3C6CF545" w14:textId="0BDBCE0A"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The conceptual structure of this information coincides with the interpretative definitions specified in Article 4 of the Regulation, supplemented at some points by the interpretative provisions of </w:t>
      </w:r>
      <w:proofErr w:type="spellStart"/>
      <w:r w:rsidRPr="00654CCD">
        <w:rPr>
          <w:rFonts w:ascii="Garamond" w:hAnsi="Garamond"/>
          <w:bCs/>
          <w:sz w:val="24"/>
          <w:szCs w:val="24"/>
          <w:lang w:val="en-GB"/>
        </w:rPr>
        <w:t>Infotv</w:t>
      </w:r>
      <w:proofErr w:type="spellEnd"/>
      <w:r w:rsidRPr="00654CCD">
        <w:rPr>
          <w:rFonts w:ascii="Garamond" w:hAnsi="Garamond"/>
          <w:bCs/>
          <w:sz w:val="24"/>
          <w:szCs w:val="24"/>
          <w:lang w:val="en-GB"/>
        </w:rPr>
        <w:t>. Section 3.</w:t>
      </w:r>
    </w:p>
    <w:p w14:paraId="3B0A3115" w14:textId="77777777"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 </w:t>
      </w:r>
    </w:p>
    <w:p w14:paraId="1109C461" w14:textId="04107E44" w:rsidR="00A40C97" w:rsidRPr="00654CCD" w:rsidRDefault="00A40C97" w:rsidP="00A40C97">
      <w:pPr>
        <w:spacing w:after="0" w:line="240" w:lineRule="auto"/>
        <w:jc w:val="both"/>
        <w:rPr>
          <w:rFonts w:ascii="Garamond" w:hAnsi="Garamond"/>
          <w:bCs/>
          <w:sz w:val="24"/>
          <w:szCs w:val="24"/>
          <w:lang w:val="en-GB"/>
        </w:rPr>
      </w:pPr>
      <w:r w:rsidRPr="00654CCD">
        <w:rPr>
          <w:rFonts w:ascii="Garamond" w:hAnsi="Garamond"/>
          <w:bCs/>
          <w:sz w:val="24"/>
          <w:szCs w:val="24"/>
          <w:lang w:val="en-GB"/>
        </w:rPr>
        <w:t>When this information sets out provisions on data or data processing, they should be interpreted as personal data and the processing thereof.</w:t>
      </w:r>
    </w:p>
    <w:p w14:paraId="47D437EB" w14:textId="77777777" w:rsidR="00712812" w:rsidRPr="00654CCD" w:rsidRDefault="00712812" w:rsidP="00AE59CF">
      <w:pPr>
        <w:spacing w:after="0" w:line="240" w:lineRule="auto"/>
        <w:rPr>
          <w:rFonts w:ascii="Garamond" w:hAnsi="Garamond"/>
          <w:sz w:val="24"/>
          <w:szCs w:val="24"/>
          <w:u w:val="single"/>
          <w:lang w:val="en-GB"/>
        </w:rPr>
      </w:pPr>
    </w:p>
    <w:p w14:paraId="33721C2C" w14:textId="77777777" w:rsidR="00712812" w:rsidRPr="00654CCD" w:rsidRDefault="00712812" w:rsidP="00A40C97">
      <w:pPr>
        <w:keepNext/>
        <w:spacing w:after="0" w:line="240" w:lineRule="auto"/>
        <w:jc w:val="center"/>
        <w:rPr>
          <w:rFonts w:ascii="Garamond" w:hAnsi="Garamond"/>
          <w:b/>
          <w:sz w:val="24"/>
          <w:szCs w:val="24"/>
          <w:lang w:val="en-GB"/>
        </w:rPr>
      </w:pPr>
      <w:r w:rsidRPr="00654CCD">
        <w:rPr>
          <w:rFonts w:ascii="Garamond" w:hAnsi="Garamond"/>
          <w:b/>
          <w:sz w:val="24"/>
          <w:szCs w:val="24"/>
          <w:lang w:val="en-GB"/>
        </w:rPr>
        <w:lastRenderedPageBreak/>
        <w:t>*****</w:t>
      </w:r>
    </w:p>
    <w:p w14:paraId="3BAF89BE" w14:textId="77777777" w:rsidR="005B6BB9" w:rsidRPr="00654CCD" w:rsidRDefault="005B6BB9" w:rsidP="00A40C97">
      <w:pPr>
        <w:keepNext/>
        <w:spacing w:after="0" w:line="240" w:lineRule="auto"/>
        <w:jc w:val="both"/>
        <w:rPr>
          <w:rFonts w:ascii="Garamond" w:hAnsi="Garamond"/>
          <w:b/>
          <w:sz w:val="24"/>
          <w:szCs w:val="24"/>
          <w:u w:val="single"/>
          <w:lang w:val="en-GB"/>
        </w:rPr>
      </w:pPr>
      <w:bookmarkStart w:id="4" w:name="_Toc514248911"/>
      <w:bookmarkEnd w:id="0"/>
      <w:bookmarkEnd w:id="1"/>
    </w:p>
    <w:bookmarkEnd w:id="4"/>
    <w:p w14:paraId="02C33095" w14:textId="421DFF8F" w:rsidR="00E064E2" w:rsidRPr="00654CCD" w:rsidRDefault="00A40C97" w:rsidP="00A40C97">
      <w:pPr>
        <w:keepNext/>
        <w:spacing w:after="0" w:line="240" w:lineRule="auto"/>
        <w:rPr>
          <w:rFonts w:ascii="Garamond" w:eastAsia="Calibri" w:hAnsi="Garamond"/>
          <w:b/>
          <w:bCs/>
          <w:sz w:val="24"/>
          <w:szCs w:val="24"/>
          <w:u w:val="single"/>
          <w:lang w:val="en-GB"/>
        </w:rPr>
      </w:pPr>
      <w:r w:rsidRPr="00654CCD">
        <w:rPr>
          <w:rFonts w:ascii="Garamond" w:eastAsia="Calibri" w:hAnsi="Garamond"/>
          <w:b/>
          <w:bCs/>
          <w:sz w:val="24"/>
          <w:szCs w:val="24"/>
          <w:u w:val="single"/>
          <w:lang w:val="en-GB"/>
        </w:rPr>
        <w:t>II. PURPOSE</w:t>
      </w:r>
      <w:r w:rsidR="00E27D3B">
        <w:rPr>
          <w:rFonts w:ascii="Garamond" w:eastAsia="Calibri" w:hAnsi="Garamond"/>
          <w:b/>
          <w:bCs/>
          <w:sz w:val="24"/>
          <w:szCs w:val="24"/>
          <w:u w:val="single"/>
          <w:lang w:val="en-GB"/>
        </w:rPr>
        <w:t>S</w:t>
      </w:r>
      <w:r w:rsidRPr="00654CCD">
        <w:rPr>
          <w:rFonts w:ascii="Garamond" w:eastAsia="Calibri" w:hAnsi="Garamond"/>
          <w:b/>
          <w:bCs/>
          <w:sz w:val="24"/>
          <w:szCs w:val="24"/>
          <w:u w:val="single"/>
          <w:lang w:val="en-GB"/>
        </w:rPr>
        <w:t xml:space="preserve"> OF DATA PROCESSING</w:t>
      </w:r>
    </w:p>
    <w:p w14:paraId="249E177D" w14:textId="77777777" w:rsidR="005577DF" w:rsidRPr="00654CCD" w:rsidRDefault="005577DF" w:rsidP="00B47641">
      <w:pPr>
        <w:spacing w:after="0" w:line="240" w:lineRule="auto"/>
        <w:jc w:val="both"/>
        <w:rPr>
          <w:rFonts w:ascii="Garamond" w:hAnsi="Garamond"/>
          <w:sz w:val="24"/>
          <w:szCs w:val="24"/>
          <w:lang w:val="en-GB"/>
        </w:rPr>
      </w:pPr>
    </w:p>
    <w:p w14:paraId="559319CF" w14:textId="64E5992C" w:rsidR="00FC2D09" w:rsidRDefault="00AE5ED6" w:rsidP="00E27D3B">
      <w:pPr>
        <w:spacing w:after="0" w:line="240" w:lineRule="auto"/>
        <w:jc w:val="both"/>
        <w:rPr>
          <w:rFonts w:ascii="Garamond" w:hAnsi="Garamond"/>
          <w:sz w:val="24"/>
          <w:szCs w:val="24"/>
        </w:rPr>
      </w:pPr>
      <w:r w:rsidRPr="00AE5ED6">
        <w:rPr>
          <w:rFonts w:ascii="Garamond" w:hAnsi="Garamond"/>
          <w:sz w:val="24"/>
          <w:szCs w:val="24"/>
        </w:rPr>
        <w:t xml:space="preserve">The </w:t>
      </w:r>
      <w:r w:rsidR="00FC2D09" w:rsidRPr="00AE5ED6">
        <w:rPr>
          <w:rFonts w:ascii="Garamond" w:hAnsi="Garamond"/>
          <w:sz w:val="24"/>
          <w:szCs w:val="24"/>
        </w:rPr>
        <w:t xml:space="preserve">Keleti Károly </w:t>
      </w:r>
      <w:r w:rsidRPr="00AE5ED6">
        <w:rPr>
          <w:rFonts w:ascii="Garamond" w:hAnsi="Garamond"/>
          <w:sz w:val="24"/>
          <w:szCs w:val="24"/>
        </w:rPr>
        <w:t xml:space="preserve">Faculty of Economics is organizing a Coaching &amp; Motivation workshop, which will be held in person on </w:t>
      </w:r>
      <w:r w:rsidR="00634E3C">
        <w:rPr>
          <w:rFonts w:ascii="Garamond" w:hAnsi="Garamond"/>
          <w:sz w:val="24"/>
          <w:szCs w:val="24"/>
        </w:rPr>
        <w:t>April 2</w:t>
      </w:r>
      <w:r w:rsidRPr="00AE5ED6">
        <w:rPr>
          <w:rFonts w:ascii="Garamond" w:hAnsi="Garamond"/>
          <w:sz w:val="24"/>
          <w:szCs w:val="24"/>
        </w:rPr>
        <w:t>, 2025 (hereinafter referred to as the "Event"). The Event is open to the students of the faculty.</w:t>
      </w:r>
    </w:p>
    <w:p w14:paraId="6E56B1F1" w14:textId="77777777" w:rsidR="00FC2D09" w:rsidRDefault="00FC2D09" w:rsidP="00E27D3B">
      <w:pPr>
        <w:spacing w:after="0" w:line="240" w:lineRule="auto"/>
        <w:jc w:val="both"/>
        <w:rPr>
          <w:rFonts w:ascii="Garamond" w:hAnsi="Garamond"/>
          <w:sz w:val="24"/>
          <w:szCs w:val="24"/>
        </w:rPr>
      </w:pPr>
    </w:p>
    <w:p w14:paraId="5EABA1E3" w14:textId="77777777" w:rsidR="00975D8F" w:rsidRPr="00654CCD" w:rsidRDefault="00975D8F" w:rsidP="00E27D3B">
      <w:pPr>
        <w:spacing w:after="0" w:line="240" w:lineRule="auto"/>
        <w:jc w:val="both"/>
        <w:rPr>
          <w:rFonts w:ascii="Garamond" w:hAnsi="Garamond"/>
          <w:sz w:val="24"/>
          <w:szCs w:val="24"/>
          <w:lang w:val="en-GB"/>
        </w:rPr>
      </w:pPr>
      <w:r w:rsidRPr="00654CCD">
        <w:rPr>
          <w:rFonts w:ascii="Garamond" w:hAnsi="Garamond"/>
          <w:sz w:val="24"/>
          <w:szCs w:val="24"/>
          <w:lang w:val="en-GB"/>
        </w:rPr>
        <w:t>The University fulfils its obligation to provide information on the data processing in relation to the Event by means of this Privacy Notice.</w:t>
      </w:r>
    </w:p>
    <w:p w14:paraId="4F760E6D" w14:textId="77777777" w:rsidR="00B47641" w:rsidRPr="00654CCD" w:rsidRDefault="00B47641" w:rsidP="00E27D3B">
      <w:pPr>
        <w:spacing w:after="0" w:line="240" w:lineRule="auto"/>
        <w:jc w:val="both"/>
        <w:rPr>
          <w:rFonts w:ascii="Garamond" w:hAnsi="Garamond"/>
          <w:b/>
          <w:sz w:val="24"/>
          <w:szCs w:val="24"/>
          <w:lang w:val="en-GB"/>
        </w:rPr>
      </w:pPr>
    </w:p>
    <w:p w14:paraId="5F8C9158" w14:textId="77777777" w:rsidR="00975D8F" w:rsidRPr="00654CCD" w:rsidRDefault="00975D8F" w:rsidP="00E27D3B">
      <w:pPr>
        <w:spacing w:after="0" w:line="240" w:lineRule="auto"/>
        <w:jc w:val="both"/>
        <w:rPr>
          <w:rFonts w:ascii="Garamond" w:hAnsi="Garamond"/>
          <w:b/>
          <w:sz w:val="24"/>
          <w:szCs w:val="24"/>
          <w:lang w:val="en-GB"/>
        </w:rPr>
      </w:pPr>
      <w:r w:rsidRPr="00654CCD">
        <w:rPr>
          <w:rFonts w:ascii="Garamond" w:hAnsi="Garamond"/>
          <w:b/>
          <w:sz w:val="24"/>
          <w:szCs w:val="24"/>
          <w:lang w:val="en-GB"/>
        </w:rPr>
        <w:t>1. Registration for the Event, organization of the Event</w:t>
      </w:r>
    </w:p>
    <w:p w14:paraId="2CD1E32A" w14:textId="77777777" w:rsidR="00F03B28" w:rsidRPr="00654CCD" w:rsidRDefault="00F03B28" w:rsidP="00E27D3B">
      <w:pPr>
        <w:spacing w:after="0" w:line="240" w:lineRule="auto"/>
        <w:jc w:val="both"/>
        <w:rPr>
          <w:rFonts w:ascii="Garamond" w:hAnsi="Garamond"/>
          <w:sz w:val="24"/>
          <w:szCs w:val="24"/>
          <w:lang w:val="en-GB"/>
        </w:rPr>
      </w:pPr>
    </w:p>
    <w:p w14:paraId="37169DAD" w14:textId="77777777" w:rsidR="00975D8F" w:rsidRPr="00654CCD" w:rsidRDefault="00975D8F" w:rsidP="00E27D3B">
      <w:pPr>
        <w:spacing w:after="0" w:line="240" w:lineRule="auto"/>
        <w:jc w:val="both"/>
        <w:rPr>
          <w:rFonts w:ascii="Garamond" w:hAnsi="Garamond"/>
          <w:sz w:val="24"/>
          <w:szCs w:val="24"/>
          <w:lang w:val="en-GB"/>
        </w:rPr>
      </w:pPr>
      <w:r w:rsidRPr="00654CCD">
        <w:rPr>
          <w:rFonts w:ascii="Garamond" w:hAnsi="Garamond"/>
          <w:sz w:val="24"/>
          <w:szCs w:val="24"/>
          <w:lang w:val="en-GB"/>
        </w:rPr>
        <w:t>Participation in the Event is free of charge, but prior registration is required.</w:t>
      </w:r>
    </w:p>
    <w:p w14:paraId="43F6218D" w14:textId="77777777" w:rsidR="00F53666" w:rsidRPr="00654CCD" w:rsidRDefault="00F53666" w:rsidP="00E27D3B">
      <w:pPr>
        <w:spacing w:after="0" w:line="240" w:lineRule="auto"/>
        <w:jc w:val="both"/>
        <w:rPr>
          <w:rFonts w:ascii="Garamond" w:hAnsi="Garamond"/>
          <w:sz w:val="24"/>
          <w:szCs w:val="24"/>
          <w:lang w:val="en-GB"/>
        </w:rPr>
      </w:pPr>
    </w:p>
    <w:p w14:paraId="130CE12C" w14:textId="77777777" w:rsidR="00975D8F" w:rsidRPr="00654CCD" w:rsidRDefault="00975D8F" w:rsidP="00E27D3B">
      <w:pPr>
        <w:spacing w:after="0" w:line="240" w:lineRule="auto"/>
        <w:jc w:val="both"/>
        <w:rPr>
          <w:rFonts w:ascii="Garamond" w:hAnsi="Garamond"/>
          <w:b/>
          <w:bCs/>
          <w:sz w:val="24"/>
          <w:szCs w:val="24"/>
          <w:lang w:val="en-GB"/>
        </w:rPr>
      </w:pPr>
      <w:r w:rsidRPr="00654CCD">
        <w:rPr>
          <w:rFonts w:ascii="Garamond" w:hAnsi="Garamond"/>
          <w:b/>
          <w:bCs/>
          <w:sz w:val="24"/>
          <w:szCs w:val="24"/>
          <w:lang w:val="en-GB"/>
        </w:rPr>
        <w:t>Purpose of data processing</w:t>
      </w:r>
    </w:p>
    <w:p w14:paraId="499BCF67" w14:textId="77777777" w:rsidR="00B54C2D" w:rsidRPr="00654CCD" w:rsidRDefault="00B54C2D" w:rsidP="00E27D3B">
      <w:pPr>
        <w:spacing w:after="0" w:line="240" w:lineRule="auto"/>
        <w:jc w:val="both"/>
        <w:rPr>
          <w:rFonts w:ascii="Garamond" w:hAnsi="Garamond"/>
          <w:b/>
          <w:sz w:val="24"/>
          <w:szCs w:val="24"/>
          <w:lang w:val="en-GB"/>
        </w:rPr>
      </w:pPr>
    </w:p>
    <w:p w14:paraId="430031DD" w14:textId="66108204" w:rsidR="00B0374E" w:rsidRDefault="00B0374E" w:rsidP="00E27D3B">
      <w:pPr>
        <w:spacing w:after="0" w:line="240" w:lineRule="auto"/>
        <w:jc w:val="both"/>
        <w:rPr>
          <w:rFonts w:ascii="Garamond" w:hAnsi="Garamond"/>
          <w:sz w:val="24"/>
          <w:szCs w:val="24"/>
          <w:lang w:val="en-GB"/>
        </w:rPr>
      </w:pPr>
      <w:r>
        <w:rPr>
          <w:rFonts w:ascii="Garamond" w:hAnsi="Garamond"/>
          <w:sz w:val="24"/>
          <w:szCs w:val="24"/>
          <w:lang w:val="en-GB"/>
        </w:rPr>
        <w:t xml:space="preserve">The purpose of data processing is </w:t>
      </w:r>
      <w:r w:rsidRPr="00B0374E">
        <w:rPr>
          <w:rFonts w:ascii="Garamond" w:hAnsi="Garamond"/>
          <w:sz w:val="24"/>
          <w:szCs w:val="24"/>
          <w:lang w:val="en-GB"/>
        </w:rPr>
        <w:t xml:space="preserve">to identify the </w:t>
      </w:r>
      <w:r>
        <w:rPr>
          <w:rFonts w:ascii="Garamond" w:hAnsi="Garamond"/>
          <w:sz w:val="24"/>
          <w:szCs w:val="24"/>
          <w:lang w:val="en-GB"/>
        </w:rPr>
        <w:t>participants</w:t>
      </w:r>
      <w:r w:rsidRPr="00B0374E">
        <w:rPr>
          <w:rFonts w:ascii="Garamond" w:hAnsi="Garamond"/>
          <w:sz w:val="24"/>
          <w:szCs w:val="24"/>
          <w:lang w:val="en-GB"/>
        </w:rPr>
        <w:t xml:space="preserve"> of the Event, to verify their eligibility to participate (whether they are students of the </w:t>
      </w:r>
      <w:r>
        <w:rPr>
          <w:rFonts w:ascii="Garamond" w:hAnsi="Garamond"/>
          <w:sz w:val="24"/>
          <w:szCs w:val="24"/>
          <w:lang w:val="en-GB"/>
        </w:rPr>
        <w:t>f</w:t>
      </w:r>
      <w:r w:rsidRPr="00B0374E">
        <w:rPr>
          <w:rFonts w:ascii="Garamond" w:hAnsi="Garamond"/>
          <w:sz w:val="24"/>
          <w:szCs w:val="24"/>
          <w:lang w:val="en-GB"/>
        </w:rPr>
        <w:t xml:space="preserve">aculty) and to </w:t>
      </w:r>
      <w:r w:rsidR="00C325AC">
        <w:rPr>
          <w:rFonts w:ascii="Garamond" w:hAnsi="Garamond"/>
          <w:sz w:val="24"/>
          <w:szCs w:val="24"/>
          <w:lang w:val="en-GB"/>
        </w:rPr>
        <w:t xml:space="preserve">organize and </w:t>
      </w:r>
      <w:r w:rsidRPr="00B0374E">
        <w:rPr>
          <w:rFonts w:ascii="Garamond" w:hAnsi="Garamond"/>
          <w:sz w:val="24"/>
          <w:szCs w:val="24"/>
          <w:lang w:val="en-GB"/>
        </w:rPr>
        <w:t>manage the Event.</w:t>
      </w:r>
    </w:p>
    <w:p w14:paraId="1BB470A1" w14:textId="77777777" w:rsidR="00B0374E" w:rsidRDefault="00B0374E" w:rsidP="00E27D3B">
      <w:pPr>
        <w:spacing w:after="0" w:line="240" w:lineRule="auto"/>
        <w:jc w:val="both"/>
        <w:rPr>
          <w:rFonts w:ascii="Garamond" w:hAnsi="Garamond"/>
          <w:sz w:val="24"/>
          <w:szCs w:val="24"/>
          <w:lang w:val="en-GB"/>
        </w:rPr>
      </w:pPr>
    </w:p>
    <w:p w14:paraId="4CDBFAAF" w14:textId="736CF524" w:rsidR="00975D8F" w:rsidRPr="00654CCD" w:rsidRDefault="00975D8F" w:rsidP="00E27D3B">
      <w:pPr>
        <w:spacing w:after="0" w:line="240" w:lineRule="auto"/>
        <w:jc w:val="both"/>
        <w:rPr>
          <w:rFonts w:ascii="Garamond" w:hAnsi="Garamond"/>
          <w:sz w:val="24"/>
          <w:szCs w:val="24"/>
          <w:lang w:val="en-GB"/>
        </w:rPr>
      </w:pPr>
      <w:r w:rsidRPr="00654CCD">
        <w:rPr>
          <w:rFonts w:ascii="Garamond" w:hAnsi="Garamond"/>
          <w:sz w:val="24"/>
          <w:szCs w:val="24"/>
          <w:lang w:val="en-GB"/>
        </w:rPr>
        <w:t>The data provided during registration will be processed by the University for the purpose of identifying the participants. In addition, the e-mail address of the data subject will also be processed in order to enable the University to contact the data subject in the event of any unforeseen circumstances, change of important circumstances related to the Event or other necessary and justified cases.</w:t>
      </w:r>
    </w:p>
    <w:p w14:paraId="517402BE" w14:textId="6A9A0EBC" w:rsidR="004B193D" w:rsidRPr="00654CCD" w:rsidRDefault="004B193D" w:rsidP="00E27D3B">
      <w:pPr>
        <w:spacing w:after="0" w:line="240" w:lineRule="auto"/>
        <w:jc w:val="both"/>
        <w:rPr>
          <w:rFonts w:ascii="Garamond" w:hAnsi="Garamond"/>
          <w:sz w:val="24"/>
          <w:szCs w:val="24"/>
          <w:lang w:val="en-GB"/>
        </w:rPr>
      </w:pPr>
    </w:p>
    <w:p w14:paraId="757A7A72" w14:textId="77777777" w:rsidR="006467D8" w:rsidRPr="00654CCD" w:rsidRDefault="006467D8" w:rsidP="00E27D3B">
      <w:pPr>
        <w:spacing w:after="0" w:line="240" w:lineRule="auto"/>
        <w:jc w:val="both"/>
        <w:rPr>
          <w:rFonts w:ascii="Garamond" w:hAnsi="Garamond"/>
          <w:b/>
          <w:sz w:val="24"/>
          <w:szCs w:val="24"/>
          <w:lang w:val="en-GB"/>
        </w:rPr>
      </w:pPr>
      <w:r w:rsidRPr="00654CCD">
        <w:rPr>
          <w:rFonts w:ascii="Garamond" w:hAnsi="Garamond"/>
          <w:b/>
          <w:sz w:val="24"/>
          <w:szCs w:val="24"/>
          <w:lang w:val="en-GB"/>
        </w:rPr>
        <w:t xml:space="preserve">Personal data processed, </w:t>
      </w:r>
      <w:r w:rsidRPr="00654CCD">
        <w:rPr>
          <w:rFonts w:ascii="Garamond" w:hAnsi="Garamond"/>
          <w:b/>
          <w:bCs/>
          <w:sz w:val="24"/>
          <w:szCs w:val="24"/>
          <w:lang w:val="en-GB"/>
        </w:rPr>
        <w:t>legal basis of the data processing</w:t>
      </w:r>
    </w:p>
    <w:p w14:paraId="55AF1273" w14:textId="77777777" w:rsidR="00B54C2D" w:rsidRPr="00654CCD" w:rsidRDefault="00B54C2D" w:rsidP="00E27D3B">
      <w:pPr>
        <w:spacing w:after="0" w:line="240" w:lineRule="auto"/>
        <w:jc w:val="both"/>
        <w:rPr>
          <w:rFonts w:ascii="Garamond" w:hAnsi="Garamond"/>
          <w:sz w:val="24"/>
          <w:szCs w:val="24"/>
          <w:lang w:val="en-GB"/>
        </w:rPr>
      </w:pPr>
    </w:p>
    <w:p w14:paraId="1A32C4CC" w14:textId="77777777" w:rsidR="006467D8" w:rsidRPr="00654CCD" w:rsidRDefault="006467D8" w:rsidP="00E27D3B">
      <w:pPr>
        <w:spacing w:after="0" w:line="240" w:lineRule="auto"/>
        <w:jc w:val="both"/>
        <w:rPr>
          <w:rFonts w:ascii="Garamond" w:hAnsi="Garamond"/>
          <w:sz w:val="24"/>
          <w:szCs w:val="24"/>
          <w:lang w:val="en-GB"/>
        </w:rPr>
      </w:pPr>
      <w:r w:rsidRPr="00654CCD">
        <w:rPr>
          <w:rFonts w:ascii="Garamond" w:hAnsi="Garamond"/>
          <w:sz w:val="24"/>
          <w:szCs w:val="24"/>
          <w:lang w:val="en-GB"/>
        </w:rPr>
        <w:t>The following personal data will be processed in connection with registration for the Event and the organization of the Event:</w:t>
      </w:r>
    </w:p>
    <w:p w14:paraId="650592FE" w14:textId="77777777" w:rsidR="00B54C2D" w:rsidRPr="00654CCD" w:rsidRDefault="00B54C2D" w:rsidP="00E27D3B">
      <w:pPr>
        <w:spacing w:after="0" w:line="240" w:lineRule="auto"/>
        <w:jc w:val="both"/>
        <w:rPr>
          <w:rFonts w:ascii="Garamond" w:hAnsi="Garamond"/>
          <w:sz w:val="24"/>
          <w:szCs w:val="24"/>
          <w:lang w:val="en-GB"/>
        </w:rPr>
      </w:pPr>
    </w:p>
    <w:p w14:paraId="58A5209D" w14:textId="6DCB15CA" w:rsidR="00FC2D09" w:rsidRDefault="00FC2D09" w:rsidP="00E27D3B">
      <w:pPr>
        <w:spacing w:after="0" w:line="240" w:lineRule="auto"/>
        <w:ind w:left="426"/>
        <w:jc w:val="both"/>
        <w:rPr>
          <w:rFonts w:ascii="Garamond" w:hAnsi="Garamond"/>
          <w:sz w:val="24"/>
          <w:szCs w:val="24"/>
        </w:rPr>
      </w:pPr>
      <w:r w:rsidRPr="00FC2D09">
        <w:rPr>
          <w:rFonts w:ascii="Garamond" w:hAnsi="Garamond"/>
          <w:sz w:val="24"/>
          <w:szCs w:val="24"/>
        </w:rPr>
        <w:t xml:space="preserve">a) </w:t>
      </w:r>
      <w:r>
        <w:rPr>
          <w:rFonts w:ascii="Garamond" w:hAnsi="Garamond"/>
          <w:sz w:val="24"/>
          <w:szCs w:val="24"/>
        </w:rPr>
        <w:t>n</w:t>
      </w:r>
      <w:r w:rsidRPr="00FC2D09">
        <w:rPr>
          <w:rFonts w:ascii="Garamond" w:hAnsi="Garamond"/>
          <w:sz w:val="24"/>
          <w:szCs w:val="24"/>
        </w:rPr>
        <w:t>ame (identification);</w:t>
      </w:r>
    </w:p>
    <w:p w14:paraId="41A20A0B" w14:textId="44B1DB49" w:rsidR="00FC2D09" w:rsidRDefault="00FC2D09" w:rsidP="00E27D3B">
      <w:pPr>
        <w:spacing w:after="0" w:line="240" w:lineRule="auto"/>
        <w:ind w:left="426"/>
        <w:jc w:val="both"/>
        <w:rPr>
          <w:rFonts w:ascii="Garamond" w:hAnsi="Garamond"/>
          <w:sz w:val="24"/>
          <w:szCs w:val="24"/>
        </w:rPr>
      </w:pPr>
      <w:r w:rsidRPr="00FC2D09">
        <w:rPr>
          <w:rFonts w:ascii="Garamond" w:hAnsi="Garamond"/>
          <w:sz w:val="24"/>
          <w:szCs w:val="24"/>
        </w:rPr>
        <w:t xml:space="preserve">b) </w:t>
      </w:r>
      <w:r>
        <w:rPr>
          <w:rFonts w:ascii="Garamond" w:hAnsi="Garamond"/>
          <w:sz w:val="24"/>
          <w:szCs w:val="24"/>
        </w:rPr>
        <w:t>N</w:t>
      </w:r>
      <w:r w:rsidRPr="00FC2D09">
        <w:rPr>
          <w:rFonts w:ascii="Garamond" w:hAnsi="Garamond"/>
          <w:sz w:val="24"/>
          <w:szCs w:val="24"/>
        </w:rPr>
        <w:t>eptun code (identification, verification of eligibility to participate);</w:t>
      </w:r>
    </w:p>
    <w:p w14:paraId="7CF6C942" w14:textId="38EFC7B6" w:rsidR="00FC2D09" w:rsidRDefault="00FC2D09" w:rsidP="00E27D3B">
      <w:pPr>
        <w:spacing w:after="0" w:line="240" w:lineRule="auto"/>
        <w:ind w:left="426"/>
        <w:jc w:val="both"/>
        <w:rPr>
          <w:rFonts w:ascii="Garamond" w:hAnsi="Garamond"/>
          <w:sz w:val="24"/>
          <w:szCs w:val="24"/>
        </w:rPr>
      </w:pPr>
      <w:r w:rsidRPr="00FC2D09">
        <w:rPr>
          <w:rFonts w:ascii="Garamond" w:hAnsi="Garamond"/>
          <w:sz w:val="24"/>
          <w:szCs w:val="24"/>
        </w:rPr>
        <w:t xml:space="preserve">c) </w:t>
      </w:r>
      <w:proofErr w:type="spellStart"/>
      <w:r w:rsidR="004338C0">
        <w:rPr>
          <w:rFonts w:ascii="Garamond" w:hAnsi="Garamond"/>
          <w:sz w:val="24"/>
          <w:szCs w:val="24"/>
        </w:rPr>
        <w:t>study</w:t>
      </w:r>
      <w:proofErr w:type="spellEnd"/>
      <w:r w:rsidR="004338C0">
        <w:rPr>
          <w:rFonts w:ascii="Garamond" w:hAnsi="Garamond"/>
          <w:sz w:val="24"/>
          <w:szCs w:val="24"/>
        </w:rPr>
        <w:t xml:space="preserve"> </w:t>
      </w:r>
      <w:r>
        <w:rPr>
          <w:rFonts w:ascii="Garamond" w:hAnsi="Garamond"/>
          <w:sz w:val="24"/>
          <w:szCs w:val="24"/>
        </w:rPr>
        <w:t>p</w:t>
      </w:r>
      <w:r w:rsidRPr="00FC2D09">
        <w:rPr>
          <w:rFonts w:ascii="Garamond" w:hAnsi="Garamond"/>
          <w:sz w:val="24"/>
          <w:szCs w:val="24"/>
        </w:rPr>
        <w:t>rogram (</w:t>
      </w:r>
      <w:proofErr w:type="spellStart"/>
      <w:r w:rsidRPr="00FC2D09">
        <w:rPr>
          <w:rFonts w:ascii="Garamond" w:hAnsi="Garamond"/>
          <w:sz w:val="24"/>
          <w:szCs w:val="24"/>
        </w:rPr>
        <w:t>identification</w:t>
      </w:r>
      <w:proofErr w:type="spellEnd"/>
      <w:r w:rsidRPr="00FC2D09">
        <w:rPr>
          <w:rFonts w:ascii="Garamond" w:hAnsi="Garamond"/>
          <w:sz w:val="24"/>
          <w:szCs w:val="24"/>
        </w:rPr>
        <w:t xml:space="preserve">, </w:t>
      </w:r>
      <w:proofErr w:type="spellStart"/>
      <w:r w:rsidRPr="00FC2D09">
        <w:rPr>
          <w:rFonts w:ascii="Garamond" w:hAnsi="Garamond"/>
          <w:sz w:val="24"/>
          <w:szCs w:val="24"/>
        </w:rPr>
        <w:t>verification</w:t>
      </w:r>
      <w:proofErr w:type="spellEnd"/>
      <w:r w:rsidRPr="00FC2D09">
        <w:rPr>
          <w:rFonts w:ascii="Garamond" w:hAnsi="Garamond"/>
          <w:sz w:val="24"/>
          <w:szCs w:val="24"/>
        </w:rPr>
        <w:t xml:space="preserve"> of eligibility to participate);</w:t>
      </w:r>
    </w:p>
    <w:p w14:paraId="7889F71A" w14:textId="75015D67" w:rsidR="004A74E4" w:rsidRPr="00654CCD" w:rsidRDefault="00FC2D09" w:rsidP="00E27D3B">
      <w:pPr>
        <w:spacing w:after="0" w:line="240" w:lineRule="auto"/>
        <w:ind w:left="426"/>
        <w:jc w:val="both"/>
        <w:rPr>
          <w:rFonts w:ascii="Garamond" w:hAnsi="Garamond"/>
          <w:sz w:val="24"/>
          <w:szCs w:val="24"/>
          <w:lang w:val="en-GB"/>
        </w:rPr>
      </w:pPr>
      <w:r w:rsidRPr="00FC2D09">
        <w:rPr>
          <w:rFonts w:ascii="Garamond" w:hAnsi="Garamond"/>
          <w:sz w:val="24"/>
          <w:szCs w:val="24"/>
        </w:rPr>
        <w:t xml:space="preserve">d) </w:t>
      </w:r>
      <w:r>
        <w:rPr>
          <w:rFonts w:ascii="Garamond" w:hAnsi="Garamond"/>
          <w:sz w:val="24"/>
          <w:szCs w:val="24"/>
        </w:rPr>
        <w:t>e</w:t>
      </w:r>
      <w:r w:rsidRPr="00FC2D09">
        <w:rPr>
          <w:rFonts w:ascii="Garamond" w:hAnsi="Garamond"/>
          <w:sz w:val="24"/>
          <w:szCs w:val="24"/>
        </w:rPr>
        <w:t>mail address (communication).</w:t>
      </w:r>
    </w:p>
    <w:p w14:paraId="22AD2D69" w14:textId="77777777" w:rsidR="006F61AF" w:rsidRPr="00654CCD" w:rsidRDefault="006F61AF" w:rsidP="00E27D3B">
      <w:pPr>
        <w:spacing w:after="0" w:line="240" w:lineRule="auto"/>
        <w:jc w:val="both"/>
        <w:rPr>
          <w:rFonts w:ascii="Garamond" w:hAnsi="Garamond"/>
          <w:sz w:val="24"/>
          <w:szCs w:val="24"/>
          <w:lang w:val="en-GB"/>
        </w:rPr>
      </w:pPr>
    </w:p>
    <w:p w14:paraId="4D91B192" w14:textId="188D1AB7" w:rsidR="0099019C" w:rsidRPr="00654CCD" w:rsidRDefault="006F61AF" w:rsidP="00E27D3B">
      <w:pPr>
        <w:spacing w:after="0" w:line="240" w:lineRule="auto"/>
        <w:jc w:val="both"/>
        <w:rPr>
          <w:rFonts w:ascii="Garamond" w:hAnsi="Garamond"/>
          <w:sz w:val="24"/>
          <w:szCs w:val="24"/>
          <w:lang w:val="en-GB"/>
        </w:rPr>
      </w:pPr>
      <w:r w:rsidRPr="00654CCD">
        <w:rPr>
          <w:rFonts w:ascii="Garamond" w:hAnsi="Garamond"/>
          <w:sz w:val="24"/>
          <w:szCs w:val="24"/>
          <w:lang w:val="en-GB"/>
        </w:rPr>
        <w:t>The data processing is necessary for the performance of a public task carried out by the University, which in this case is</w:t>
      </w:r>
      <w:r w:rsidR="00B0052D">
        <w:rPr>
          <w:rFonts w:ascii="Garamond" w:hAnsi="Garamond"/>
          <w:sz w:val="24"/>
          <w:szCs w:val="24"/>
          <w:lang w:val="en-GB"/>
        </w:rPr>
        <w:t xml:space="preserve"> </w:t>
      </w:r>
      <w:r w:rsidR="00B0052D" w:rsidRPr="00B0052D">
        <w:rPr>
          <w:rFonts w:ascii="Garamond" w:hAnsi="Garamond"/>
          <w:sz w:val="24"/>
          <w:szCs w:val="24"/>
          <w:lang w:val="en-GB"/>
        </w:rPr>
        <w:t>the pursuit of its higher education activities</w:t>
      </w:r>
      <w:r w:rsidR="00B0052D">
        <w:rPr>
          <w:rFonts w:ascii="Garamond" w:hAnsi="Garamond"/>
          <w:sz w:val="24"/>
          <w:szCs w:val="24"/>
          <w:lang w:val="en-GB"/>
        </w:rPr>
        <w:t>, and</w:t>
      </w:r>
      <w:r w:rsidRPr="00654CCD">
        <w:rPr>
          <w:rFonts w:ascii="Garamond" w:hAnsi="Garamond"/>
          <w:sz w:val="24"/>
          <w:szCs w:val="24"/>
          <w:lang w:val="en-GB"/>
        </w:rPr>
        <w:t xml:space="preserve"> </w:t>
      </w:r>
      <w:r w:rsidR="00B0052D">
        <w:rPr>
          <w:rFonts w:ascii="Garamond" w:hAnsi="Garamond"/>
          <w:sz w:val="24"/>
          <w:szCs w:val="24"/>
          <w:lang w:val="en-GB"/>
        </w:rPr>
        <w:t xml:space="preserve">the communication of </w:t>
      </w:r>
      <w:r w:rsidRPr="00654CCD">
        <w:rPr>
          <w:rFonts w:ascii="Garamond" w:hAnsi="Garamond"/>
          <w:bCs/>
          <w:sz w:val="24"/>
          <w:szCs w:val="24"/>
          <w:lang w:val="en-GB"/>
        </w:rPr>
        <w:t>the intellectual value of its core activities, and is therefore</w:t>
      </w:r>
      <w:r w:rsidRPr="00654CCD">
        <w:rPr>
          <w:rFonts w:ascii="Garamond" w:hAnsi="Garamond"/>
          <w:sz w:val="24"/>
          <w:szCs w:val="24"/>
          <w:lang w:val="en-GB"/>
        </w:rPr>
        <w:t xml:space="preserve"> based on Article 6(1)(e) of the Regulation.</w:t>
      </w:r>
    </w:p>
    <w:p w14:paraId="25E415F5" w14:textId="77777777" w:rsidR="00E84277" w:rsidRPr="00654CCD" w:rsidRDefault="00E84277" w:rsidP="00E27D3B">
      <w:pPr>
        <w:spacing w:after="0" w:line="240" w:lineRule="auto"/>
        <w:jc w:val="both"/>
        <w:rPr>
          <w:rFonts w:ascii="Garamond" w:hAnsi="Garamond"/>
          <w:sz w:val="24"/>
          <w:szCs w:val="24"/>
          <w:lang w:val="en-GB"/>
        </w:rPr>
      </w:pPr>
    </w:p>
    <w:p w14:paraId="4538446C" w14:textId="77777777" w:rsidR="00AA5D75" w:rsidRPr="00654CCD" w:rsidRDefault="00AA5D75" w:rsidP="00E27D3B">
      <w:pPr>
        <w:spacing w:after="0" w:line="240" w:lineRule="auto"/>
        <w:jc w:val="both"/>
        <w:rPr>
          <w:rFonts w:ascii="Garamond" w:hAnsi="Garamond"/>
          <w:b/>
          <w:sz w:val="24"/>
          <w:szCs w:val="24"/>
          <w:lang w:val="en-GB"/>
        </w:rPr>
      </w:pPr>
      <w:r w:rsidRPr="00654CCD">
        <w:rPr>
          <w:rFonts w:ascii="Garamond" w:hAnsi="Garamond"/>
          <w:b/>
          <w:sz w:val="24"/>
          <w:szCs w:val="24"/>
          <w:lang w:val="en-GB"/>
        </w:rPr>
        <w:t>Source of personal data</w:t>
      </w:r>
    </w:p>
    <w:p w14:paraId="76EC28A7" w14:textId="77777777" w:rsidR="00B54C2D" w:rsidRPr="00654CCD" w:rsidRDefault="00B54C2D" w:rsidP="00E27D3B">
      <w:pPr>
        <w:keepNext/>
        <w:spacing w:after="0" w:line="240" w:lineRule="auto"/>
        <w:jc w:val="both"/>
        <w:rPr>
          <w:rFonts w:ascii="Garamond" w:hAnsi="Garamond"/>
          <w:sz w:val="24"/>
          <w:szCs w:val="24"/>
          <w:lang w:val="en-GB"/>
        </w:rPr>
      </w:pPr>
    </w:p>
    <w:p w14:paraId="3F2AF1C1" w14:textId="77777777" w:rsidR="00AA5D75" w:rsidRPr="00654CCD" w:rsidRDefault="00AA5D75" w:rsidP="00E27D3B">
      <w:pPr>
        <w:spacing w:after="0" w:line="240" w:lineRule="auto"/>
        <w:jc w:val="both"/>
        <w:rPr>
          <w:rFonts w:ascii="Garamond" w:hAnsi="Garamond"/>
          <w:sz w:val="24"/>
          <w:szCs w:val="24"/>
          <w:lang w:val="en-GB"/>
        </w:rPr>
      </w:pPr>
      <w:r w:rsidRPr="00654CCD">
        <w:rPr>
          <w:rFonts w:ascii="Garamond" w:hAnsi="Garamond"/>
          <w:sz w:val="24"/>
          <w:szCs w:val="24"/>
          <w:lang w:val="en-GB"/>
        </w:rPr>
        <w:t>The source of personal data is the data subject who provides personal data during registration.</w:t>
      </w:r>
    </w:p>
    <w:p w14:paraId="018BB1C6" w14:textId="77777777" w:rsidR="00B54C2D" w:rsidRPr="00654CCD" w:rsidRDefault="00B54C2D" w:rsidP="00E27D3B">
      <w:pPr>
        <w:spacing w:after="0" w:line="240" w:lineRule="auto"/>
        <w:jc w:val="both"/>
        <w:rPr>
          <w:rFonts w:ascii="Garamond" w:hAnsi="Garamond"/>
          <w:sz w:val="24"/>
          <w:szCs w:val="24"/>
          <w:lang w:val="en-GB"/>
        </w:rPr>
      </w:pPr>
    </w:p>
    <w:p w14:paraId="21BBCEFD" w14:textId="6E10E42D" w:rsidR="00AA5D75" w:rsidRPr="00654CCD" w:rsidRDefault="00801943" w:rsidP="00E27D3B">
      <w:pPr>
        <w:spacing w:after="0" w:line="240" w:lineRule="auto"/>
        <w:jc w:val="both"/>
        <w:rPr>
          <w:rFonts w:ascii="Garamond" w:hAnsi="Garamond"/>
          <w:b/>
          <w:bCs/>
          <w:sz w:val="24"/>
          <w:szCs w:val="24"/>
          <w:lang w:val="en-GB"/>
        </w:rPr>
      </w:pPr>
      <w:r>
        <w:rPr>
          <w:rFonts w:ascii="Garamond" w:hAnsi="Garamond"/>
          <w:b/>
          <w:bCs/>
          <w:sz w:val="24"/>
          <w:szCs w:val="24"/>
          <w:lang w:val="en-GB"/>
        </w:rPr>
        <w:t>Access to</w:t>
      </w:r>
      <w:r w:rsidR="00AA5D75" w:rsidRPr="00654CCD">
        <w:rPr>
          <w:rFonts w:ascii="Garamond" w:hAnsi="Garamond"/>
          <w:b/>
          <w:bCs/>
          <w:sz w:val="24"/>
          <w:szCs w:val="24"/>
          <w:lang w:val="en-GB"/>
        </w:rPr>
        <w:t xml:space="preserve"> the personal data provided</w:t>
      </w:r>
    </w:p>
    <w:p w14:paraId="2D37A976" w14:textId="77777777" w:rsidR="00B54C2D" w:rsidRPr="00654CCD" w:rsidRDefault="00B54C2D" w:rsidP="00E27D3B">
      <w:pPr>
        <w:spacing w:after="0" w:line="240" w:lineRule="auto"/>
        <w:jc w:val="both"/>
        <w:rPr>
          <w:rFonts w:ascii="Garamond" w:hAnsi="Garamond"/>
          <w:sz w:val="24"/>
          <w:szCs w:val="24"/>
          <w:lang w:val="en-GB"/>
        </w:rPr>
      </w:pPr>
    </w:p>
    <w:p w14:paraId="4428E9AA" w14:textId="77777777" w:rsidR="00AA5D75" w:rsidRPr="00654CCD" w:rsidRDefault="00AA5D75" w:rsidP="00E27D3B">
      <w:pPr>
        <w:spacing w:after="0" w:line="240" w:lineRule="auto"/>
        <w:jc w:val="both"/>
        <w:rPr>
          <w:rFonts w:ascii="Garamond" w:hAnsi="Garamond"/>
          <w:bCs/>
          <w:sz w:val="24"/>
          <w:szCs w:val="24"/>
          <w:lang w:val="en-GB"/>
        </w:rPr>
      </w:pPr>
      <w:r w:rsidRPr="00654CCD">
        <w:rPr>
          <w:rFonts w:ascii="Garamond" w:hAnsi="Garamond"/>
          <w:bCs/>
          <w:sz w:val="24"/>
          <w:szCs w:val="24"/>
          <w:lang w:val="en-GB"/>
        </w:rPr>
        <w:t>Personal data shall only be processed by employees of the University whose duty is to process those data.</w:t>
      </w:r>
    </w:p>
    <w:p w14:paraId="32F67FA6" w14:textId="77777777" w:rsidR="003679EF" w:rsidRPr="00654CCD" w:rsidRDefault="003679EF" w:rsidP="00E27D3B">
      <w:pPr>
        <w:spacing w:after="0" w:line="240" w:lineRule="auto"/>
        <w:jc w:val="both"/>
        <w:rPr>
          <w:rFonts w:ascii="Garamond" w:hAnsi="Garamond" w:cstheme="minorHAnsi"/>
          <w:bCs/>
          <w:sz w:val="24"/>
          <w:szCs w:val="24"/>
          <w:lang w:val="en-GB"/>
        </w:rPr>
      </w:pPr>
    </w:p>
    <w:p w14:paraId="349A957D" w14:textId="77777777" w:rsidR="0013425C" w:rsidRPr="00654CCD" w:rsidRDefault="0013425C" w:rsidP="00E27D3B">
      <w:pPr>
        <w:tabs>
          <w:tab w:val="left" w:pos="3090"/>
        </w:tabs>
        <w:spacing w:after="0" w:line="240" w:lineRule="auto"/>
        <w:jc w:val="both"/>
        <w:rPr>
          <w:rFonts w:ascii="Garamond" w:hAnsi="Garamond"/>
          <w:b/>
          <w:bCs/>
          <w:sz w:val="24"/>
          <w:szCs w:val="24"/>
          <w:lang w:val="en-GB"/>
        </w:rPr>
      </w:pPr>
      <w:r w:rsidRPr="00654CCD">
        <w:rPr>
          <w:rFonts w:ascii="Garamond" w:hAnsi="Garamond"/>
          <w:b/>
          <w:bCs/>
          <w:sz w:val="24"/>
          <w:szCs w:val="24"/>
          <w:lang w:val="en-GB"/>
        </w:rPr>
        <w:t>Transfer of personal data to a third country or international organization</w:t>
      </w:r>
    </w:p>
    <w:p w14:paraId="2965A82A" w14:textId="77777777" w:rsidR="0013425C" w:rsidRPr="00654CCD" w:rsidRDefault="0013425C" w:rsidP="00E27D3B">
      <w:pPr>
        <w:tabs>
          <w:tab w:val="left" w:pos="3090"/>
        </w:tabs>
        <w:spacing w:after="0" w:line="240" w:lineRule="auto"/>
        <w:jc w:val="both"/>
        <w:rPr>
          <w:rFonts w:ascii="Garamond" w:hAnsi="Garamond"/>
          <w:sz w:val="24"/>
          <w:szCs w:val="24"/>
          <w:lang w:val="en-GB"/>
        </w:rPr>
      </w:pPr>
    </w:p>
    <w:p w14:paraId="3BF11F3C" w14:textId="77777777" w:rsidR="0013425C" w:rsidRPr="00654CCD" w:rsidRDefault="0013425C" w:rsidP="00E27D3B">
      <w:pPr>
        <w:tabs>
          <w:tab w:val="left" w:pos="3090"/>
        </w:tabs>
        <w:spacing w:after="0" w:line="240" w:lineRule="auto"/>
        <w:jc w:val="both"/>
        <w:rPr>
          <w:rFonts w:ascii="Garamond" w:hAnsi="Garamond"/>
          <w:b/>
          <w:bCs/>
          <w:sz w:val="24"/>
          <w:szCs w:val="24"/>
          <w:lang w:val="en-GB"/>
        </w:rPr>
      </w:pPr>
      <w:r w:rsidRPr="00654CCD">
        <w:rPr>
          <w:rFonts w:ascii="Garamond" w:hAnsi="Garamond"/>
          <w:sz w:val="24"/>
          <w:szCs w:val="24"/>
          <w:lang w:val="en-GB"/>
        </w:rPr>
        <w:lastRenderedPageBreak/>
        <w:t>The University does not transfer any personal data of the data subject to a third country or international organization</w:t>
      </w:r>
      <w:r w:rsidRPr="00654CCD">
        <w:rPr>
          <w:rFonts w:ascii="Garamond" w:hAnsi="Garamond"/>
          <w:b/>
          <w:bCs/>
          <w:sz w:val="24"/>
          <w:szCs w:val="24"/>
          <w:lang w:val="en-GB"/>
        </w:rPr>
        <w:t>.</w:t>
      </w:r>
    </w:p>
    <w:p w14:paraId="40DB7420" w14:textId="77777777" w:rsidR="00D662A1" w:rsidRPr="00654CCD" w:rsidRDefault="00D662A1" w:rsidP="00E27D3B">
      <w:pPr>
        <w:tabs>
          <w:tab w:val="left" w:pos="3090"/>
        </w:tabs>
        <w:spacing w:after="0" w:line="240" w:lineRule="auto"/>
        <w:jc w:val="both"/>
        <w:rPr>
          <w:rFonts w:ascii="Garamond" w:hAnsi="Garamond"/>
          <w:b/>
          <w:sz w:val="24"/>
          <w:szCs w:val="24"/>
          <w:lang w:val="en-GB"/>
        </w:rPr>
      </w:pPr>
    </w:p>
    <w:p w14:paraId="7EDA6363" w14:textId="77777777" w:rsidR="0013425C" w:rsidRPr="00654CCD" w:rsidRDefault="0013425C" w:rsidP="00E27D3B">
      <w:pPr>
        <w:spacing w:after="0" w:line="240" w:lineRule="auto"/>
        <w:jc w:val="both"/>
        <w:rPr>
          <w:rFonts w:ascii="Garamond" w:hAnsi="Garamond"/>
          <w:b/>
          <w:bCs/>
          <w:sz w:val="24"/>
          <w:szCs w:val="24"/>
          <w:lang w:val="en-GB"/>
        </w:rPr>
      </w:pPr>
      <w:r w:rsidRPr="00654CCD">
        <w:rPr>
          <w:rFonts w:ascii="Garamond" w:hAnsi="Garamond"/>
          <w:b/>
          <w:bCs/>
          <w:sz w:val="24"/>
          <w:szCs w:val="24"/>
          <w:lang w:val="en-GB"/>
        </w:rPr>
        <w:t>Duration of personal data processing</w:t>
      </w:r>
    </w:p>
    <w:p w14:paraId="1B23C993" w14:textId="77777777" w:rsidR="0013425C" w:rsidRPr="00654CCD" w:rsidRDefault="0013425C" w:rsidP="00E27D3B">
      <w:pPr>
        <w:spacing w:after="0" w:line="240" w:lineRule="auto"/>
        <w:jc w:val="both"/>
        <w:rPr>
          <w:rFonts w:ascii="Garamond" w:hAnsi="Garamond"/>
          <w:b/>
          <w:bCs/>
          <w:sz w:val="24"/>
          <w:szCs w:val="24"/>
          <w:lang w:val="en-GB"/>
        </w:rPr>
      </w:pPr>
    </w:p>
    <w:p w14:paraId="46F8C293" w14:textId="77777777" w:rsidR="0013425C" w:rsidRPr="00654CCD" w:rsidRDefault="0013425C" w:rsidP="00E27D3B">
      <w:pPr>
        <w:spacing w:after="0" w:line="240" w:lineRule="auto"/>
        <w:jc w:val="both"/>
        <w:rPr>
          <w:rFonts w:ascii="Garamond" w:eastAsiaTheme="minorHAnsi" w:hAnsi="Garamond"/>
          <w:bCs/>
          <w:iCs/>
          <w:sz w:val="24"/>
          <w:szCs w:val="24"/>
          <w:lang w:val="en-GB" w:eastAsia="en-US"/>
        </w:rPr>
      </w:pPr>
      <w:r w:rsidRPr="00654CCD">
        <w:rPr>
          <w:rFonts w:ascii="Garamond" w:hAnsi="Garamond"/>
          <w:sz w:val="24"/>
          <w:szCs w:val="24"/>
          <w:lang w:val="en-GB"/>
        </w:rPr>
        <w:t>The personal data will be processed by the University for the purposes set out in this section until the Event is held.</w:t>
      </w:r>
    </w:p>
    <w:p w14:paraId="02F6CED7" w14:textId="77777777" w:rsidR="00B54C2D" w:rsidRPr="00654CCD" w:rsidRDefault="00B54C2D" w:rsidP="00E27D3B">
      <w:pPr>
        <w:spacing w:after="0" w:line="240" w:lineRule="auto"/>
        <w:jc w:val="both"/>
        <w:rPr>
          <w:rFonts w:ascii="Garamond" w:eastAsiaTheme="minorHAnsi" w:hAnsi="Garamond"/>
          <w:bCs/>
          <w:iCs/>
          <w:sz w:val="24"/>
          <w:szCs w:val="24"/>
          <w:lang w:val="en-GB" w:eastAsia="en-US"/>
        </w:rPr>
      </w:pPr>
    </w:p>
    <w:p w14:paraId="2F23537F" w14:textId="14A683FF" w:rsidR="0013425C" w:rsidRPr="00654CCD" w:rsidRDefault="0013425C" w:rsidP="00E27D3B">
      <w:pPr>
        <w:keepNext/>
        <w:spacing w:after="0" w:line="240" w:lineRule="auto"/>
        <w:jc w:val="both"/>
        <w:rPr>
          <w:rFonts w:ascii="Garamond" w:hAnsi="Garamond"/>
          <w:b/>
          <w:bCs/>
          <w:sz w:val="24"/>
          <w:szCs w:val="24"/>
          <w:lang w:val="en-GB"/>
        </w:rPr>
      </w:pPr>
      <w:r w:rsidRPr="00654CCD">
        <w:rPr>
          <w:rFonts w:ascii="Garamond" w:hAnsi="Garamond"/>
          <w:b/>
          <w:bCs/>
          <w:sz w:val="24"/>
          <w:szCs w:val="24"/>
          <w:lang w:val="en-GB"/>
        </w:rPr>
        <w:t>Automated decision making and profiling</w:t>
      </w:r>
    </w:p>
    <w:p w14:paraId="019E1154" w14:textId="77777777" w:rsidR="000E727A" w:rsidRPr="00654CCD" w:rsidRDefault="000E727A" w:rsidP="00E27D3B">
      <w:pPr>
        <w:keepNext/>
        <w:spacing w:after="0" w:line="240" w:lineRule="auto"/>
        <w:jc w:val="both"/>
        <w:rPr>
          <w:rFonts w:ascii="Garamond" w:hAnsi="Garamond"/>
          <w:b/>
          <w:bCs/>
          <w:sz w:val="24"/>
          <w:szCs w:val="24"/>
          <w:lang w:val="en-GB"/>
        </w:rPr>
      </w:pPr>
    </w:p>
    <w:p w14:paraId="1DBF6DC3" w14:textId="53228FCC" w:rsidR="00B54C2D" w:rsidRDefault="0013425C" w:rsidP="00E27D3B">
      <w:pPr>
        <w:spacing w:after="0" w:line="240" w:lineRule="auto"/>
        <w:jc w:val="both"/>
        <w:rPr>
          <w:rFonts w:ascii="Garamond" w:hAnsi="Garamond"/>
          <w:bCs/>
          <w:sz w:val="24"/>
          <w:szCs w:val="24"/>
          <w:lang w:val="en-GB"/>
        </w:rPr>
      </w:pPr>
      <w:r w:rsidRPr="00654CCD">
        <w:rPr>
          <w:rFonts w:ascii="Garamond" w:hAnsi="Garamond"/>
          <w:bCs/>
          <w:sz w:val="24"/>
          <w:szCs w:val="24"/>
          <w:lang w:val="en-GB"/>
        </w:rPr>
        <w:t>No automated decision making and profiling shall take place during the data processing.</w:t>
      </w:r>
    </w:p>
    <w:p w14:paraId="6B6C8E72" w14:textId="77777777" w:rsidR="00FC2D09" w:rsidRDefault="00FC2D09" w:rsidP="00E27D3B">
      <w:pPr>
        <w:spacing w:after="0" w:line="240" w:lineRule="auto"/>
        <w:jc w:val="both"/>
        <w:rPr>
          <w:rFonts w:ascii="Garamond" w:hAnsi="Garamond"/>
          <w:bCs/>
          <w:sz w:val="24"/>
          <w:szCs w:val="24"/>
          <w:lang w:val="en-GB"/>
        </w:rPr>
      </w:pPr>
    </w:p>
    <w:p w14:paraId="398322CC" w14:textId="13156AAB" w:rsidR="00C647C2" w:rsidRDefault="00C647C2" w:rsidP="00E27D3B">
      <w:pPr>
        <w:spacing w:after="0" w:line="240" w:lineRule="auto"/>
        <w:jc w:val="both"/>
        <w:rPr>
          <w:rFonts w:ascii="Garamond" w:hAnsi="Garamond"/>
          <w:b/>
          <w:bCs/>
          <w:sz w:val="24"/>
          <w:szCs w:val="24"/>
        </w:rPr>
      </w:pPr>
      <w:proofErr w:type="spellStart"/>
      <w:r w:rsidRPr="00C647C2">
        <w:rPr>
          <w:rFonts w:ascii="Garamond" w:hAnsi="Garamond"/>
          <w:b/>
          <w:bCs/>
          <w:sz w:val="24"/>
          <w:szCs w:val="24"/>
        </w:rPr>
        <w:t>Provision</w:t>
      </w:r>
      <w:proofErr w:type="spellEnd"/>
      <w:r w:rsidRPr="00C647C2">
        <w:rPr>
          <w:rFonts w:ascii="Garamond" w:hAnsi="Garamond"/>
          <w:b/>
          <w:bCs/>
          <w:sz w:val="24"/>
          <w:szCs w:val="24"/>
        </w:rPr>
        <w:t xml:space="preserve"> of </w:t>
      </w:r>
      <w:proofErr w:type="spellStart"/>
      <w:r w:rsidRPr="00C647C2">
        <w:rPr>
          <w:rFonts w:ascii="Garamond" w:hAnsi="Garamond"/>
          <w:b/>
          <w:bCs/>
          <w:sz w:val="24"/>
          <w:szCs w:val="24"/>
        </w:rPr>
        <w:t>personal</w:t>
      </w:r>
      <w:proofErr w:type="spellEnd"/>
      <w:r w:rsidRPr="00C647C2">
        <w:rPr>
          <w:rFonts w:ascii="Garamond" w:hAnsi="Garamond"/>
          <w:b/>
          <w:bCs/>
          <w:sz w:val="24"/>
          <w:szCs w:val="24"/>
        </w:rPr>
        <w:t xml:space="preserve"> </w:t>
      </w:r>
      <w:proofErr w:type="spellStart"/>
      <w:r w:rsidRPr="00C647C2">
        <w:rPr>
          <w:rFonts w:ascii="Garamond" w:hAnsi="Garamond"/>
          <w:b/>
          <w:bCs/>
          <w:sz w:val="24"/>
          <w:szCs w:val="24"/>
        </w:rPr>
        <w:t>data</w:t>
      </w:r>
      <w:proofErr w:type="spellEnd"/>
    </w:p>
    <w:p w14:paraId="467CB420" w14:textId="77777777" w:rsidR="00E27D3B" w:rsidRPr="00C647C2" w:rsidRDefault="00E27D3B" w:rsidP="00E27D3B">
      <w:pPr>
        <w:spacing w:after="0" w:line="240" w:lineRule="auto"/>
        <w:jc w:val="both"/>
        <w:rPr>
          <w:rFonts w:ascii="Garamond" w:hAnsi="Garamond"/>
          <w:bCs/>
          <w:sz w:val="24"/>
          <w:szCs w:val="24"/>
        </w:rPr>
      </w:pPr>
    </w:p>
    <w:p w14:paraId="7972E1E5" w14:textId="77777777" w:rsidR="00C647C2" w:rsidRPr="00C647C2" w:rsidRDefault="00C647C2" w:rsidP="00E27D3B">
      <w:pPr>
        <w:spacing w:after="0" w:line="240" w:lineRule="auto"/>
        <w:jc w:val="both"/>
        <w:rPr>
          <w:rFonts w:ascii="Garamond" w:hAnsi="Garamond"/>
          <w:sz w:val="24"/>
          <w:szCs w:val="24"/>
        </w:rPr>
      </w:pPr>
      <w:r w:rsidRPr="00C647C2">
        <w:rPr>
          <w:rFonts w:ascii="Garamond" w:hAnsi="Garamond"/>
          <w:sz w:val="24"/>
          <w:szCs w:val="24"/>
        </w:rPr>
        <w:t>The provision of personal data is voluntary; however, it is a condition for participation in the Event.</w:t>
      </w:r>
    </w:p>
    <w:p w14:paraId="422DC9D8" w14:textId="77777777" w:rsidR="00C647C2" w:rsidRPr="00654CCD" w:rsidRDefault="00C647C2" w:rsidP="00215350">
      <w:pPr>
        <w:spacing w:after="0" w:line="240" w:lineRule="auto"/>
        <w:rPr>
          <w:rFonts w:ascii="Garamond" w:hAnsi="Garamond"/>
          <w:bCs/>
          <w:sz w:val="24"/>
          <w:szCs w:val="24"/>
          <w:lang w:val="en-GB"/>
        </w:rPr>
      </w:pPr>
    </w:p>
    <w:p w14:paraId="54D0822E" w14:textId="77777777" w:rsidR="00B54C2D" w:rsidRPr="00654CCD" w:rsidRDefault="00B54C2D" w:rsidP="00E567B9">
      <w:pPr>
        <w:keepNext/>
        <w:spacing w:after="0" w:line="240" w:lineRule="auto"/>
        <w:jc w:val="center"/>
        <w:rPr>
          <w:rFonts w:ascii="Garamond" w:hAnsi="Garamond"/>
          <w:b/>
          <w:sz w:val="24"/>
          <w:szCs w:val="24"/>
          <w:lang w:val="en-GB"/>
        </w:rPr>
      </w:pPr>
      <w:r w:rsidRPr="00654CCD">
        <w:rPr>
          <w:rFonts w:ascii="Garamond" w:hAnsi="Garamond"/>
          <w:b/>
          <w:sz w:val="24"/>
          <w:szCs w:val="24"/>
          <w:lang w:val="en-GB"/>
        </w:rPr>
        <w:t>*****</w:t>
      </w:r>
    </w:p>
    <w:p w14:paraId="1C46465A" w14:textId="3A6FDDE3" w:rsidR="00990F8C" w:rsidRPr="00654CCD" w:rsidRDefault="00990F8C" w:rsidP="00E567B9">
      <w:pPr>
        <w:keepNext/>
        <w:spacing w:after="0" w:line="240" w:lineRule="auto"/>
        <w:rPr>
          <w:rFonts w:ascii="Garamond" w:hAnsi="Garamond"/>
          <w:b/>
          <w:sz w:val="24"/>
          <w:szCs w:val="24"/>
          <w:lang w:val="en-GB"/>
        </w:rPr>
      </w:pPr>
    </w:p>
    <w:p w14:paraId="68CA6836" w14:textId="77777777" w:rsidR="0013425C" w:rsidRPr="00654CCD" w:rsidRDefault="0013425C" w:rsidP="0013425C">
      <w:pPr>
        <w:spacing w:after="0" w:line="240" w:lineRule="auto"/>
        <w:jc w:val="both"/>
        <w:rPr>
          <w:rFonts w:ascii="Garamond" w:eastAsia="Times New Roman" w:hAnsi="Garamond" w:cstheme="minorHAnsi"/>
          <w:b/>
          <w:bCs/>
          <w:sz w:val="24"/>
          <w:szCs w:val="24"/>
          <w:lang w:val="en-GB"/>
        </w:rPr>
      </w:pPr>
      <w:r w:rsidRPr="00654CCD">
        <w:rPr>
          <w:rFonts w:ascii="Garamond" w:eastAsia="Times New Roman" w:hAnsi="Garamond" w:cstheme="minorHAnsi"/>
          <w:b/>
          <w:bCs/>
          <w:sz w:val="24"/>
          <w:szCs w:val="24"/>
          <w:lang w:val="en-GB"/>
        </w:rPr>
        <w:t>2. Taking photos and videos of the Event and using them to present and promote the Event</w:t>
      </w:r>
    </w:p>
    <w:p w14:paraId="6DE8D3BB" w14:textId="77777777" w:rsidR="00342277" w:rsidRPr="00654CCD" w:rsidRDefault="00342277" w:rsidP="00E567B9">
      <w:pPr>
        <w:keepNext/>
        <w:spacing w:after="0" w:line="240" w:lineRule="auto"/>
        <w:jc w:val="both"/>
        <w:rPr>
          <w:rFonts w:ascii="Garamond" w:eastAsia="Times New Roman" w:hAnsi="Garamond" w:cstheme="minorHAnsi"/>
          <w:b/>
          <w:bCs/>
          <w:sz w:val="24"/>
          <w:szCs w:val="24"/>
          <w:lang w:val="en-GB"/>
        </w:rPr>
      </w:pPr>
    </w:p>
    <w:p w14:paraId="25C912A6" w14:textId="0D739FFD" w:rsidR="004251B5" w:rsidRPr="00654CCD" w:rsidRDefault="004251B5" w:rsidP="00E567B9">
      <w:pPr>
        <w:keepNext/>
        <w:spacing w:after="0" w:line="240" w:lineRule="auto"/>
        <w:jc w:val="both"/>
        <w:rPr>
          <w:rFonts w:ascii="Garamond" w:eastAsia="Times New Roman" w:hAnsi="Garamond" w:cstheme="minorHAnsi"/>
          <w:b/>
          <w:bCs/>
          <w:sz w:val="24"/>
          <w:szCs w:val="24"/>
          <w:lang w:val="en-GB"/>
        </w:rPr>
      </w:pPr>
      <w:r w:rsidRPr="00654CCD">
        <w:rPr>
          <w:rFonts w:ascii="Garamond" w:hAnsi="Garamond"/>
          <w:sz w:val="24"/>
          <w:szCs w:val="24"/>
          <w:lang w:val="en-GB"/>
        </w:rPr>
        <w:t>Photographs and videos of the Event will be taken and used to promote and raise awareness of the scientific and professional life and the importance of the Event, and in particular to present and promote the Event</w:t>
      </w:r>
      <w:r w:rsidR="00C325AC">
        <w:rPr>
          <w:rFonts w:ascii="Garamond" w:hAnsi="Garamond"/>
          <w:sz w:val="24"/>
          <w:szCs w:val="24"/>
          <w:lang w:val="en-GB"/>
        </w:rPr>
        <w:t xml:space="preserve"> </w:t>
      </w:r>
      <w:r w:rsidR="00C325AC" w:rsidRPr="00C325AC">
        <w:rPr>
          <w:rFonts w:ascii="Garamond" w:hAnsi="Garamond"/>
          <w:sz w:val="24"/>
          <w:szCs w:val="24"/>
          <w:lang w:val="en-GB"/>
        </w:rPr>
        <w:t>a</w:t>
      </w:r>
      <w:r w:rsidR="00C325AC">
        <w:rPr>
          <w:rFonts w:ascii="Garamond" w:hAnsi="Garamond"/>
          <w:sz w:val="24"/>
          <w:szCs w:val="24"/>
          <w:lang w:val="en-GB"/>
        </w:rPr>
        <w:t>s well as</w:t>
      </w:r>
      <w:r w:rsidR="00C325AC" w:rsidRPr="00C325AC">
        <w:rPr>
          <w:rFonts w:ascii="Garamond" w:hAnsi="Garamond"/>
          <w:sz w:val="24"/>
          <w:szCs w:val="24"/>
          <w:lang w:val="en-GB"/>
        </w:rPr>
        <w:t xml:space="preserve"> the coaching services of the University faculty</w:t>
      </w:r>
      <w:r w:rsidRPr="00654CCD">
        <w:rPr>
          <w:rFonts w:ascii="Garamond" w:hAnsi="Garamond"/>
          <w:sz w:val="24"/>
          <w:szCs w:val="24"/>
          <w:lang w:val="en-GB"/>
        </w:rPr>
        <w:t>.</w:t>
      </w:r>
    </w:p>
    <w:p w14:paraId="346B0EB3" w14:textId="77777777" w:rsidR="004251B5" w:rsidRPr="00654CCD" w:rsidRDefault="004251B5" w:rsidP="00342277">
      <w:pPr>
        <w:spacing w:after="0" w:line="240" w:lineRule="auto"/>
        <w:jc w:val="both"/>
        <w:rPr>
          <w:rFonts w:ascii="Garamond" w:hAnsi="Garamond"/>
          <w:sz w:val="24"/>
          <w:szCs w:val="24"/>
          <w:lang w:val="en-GB"/>
        </w:rPr>
      </w:pPr>
    </w:p>
    <w:p w14:paraId="50289D1C" w14:textId="77777777" w:rsidR="004251B5" w:rsidRPr="00654CCD" w:rsidRDefault="004251B5" w:rsidP="004251B5">
      <w:pPr>
        <w:spacing w:after="0" w:line="240" w:lineRule="auto"/>
        <w:jc w:val="both"/>
        <w:rPr>
          <w:rFonts w:ascii="Garamond" w:hAnsi="Garamond"/>
          <w:bCs/>
          <w:sz w:val="24"/>
          <w:szCs w:val="24"/>
          <w:lang w:val="en-GB"/>
        </w:rPr>
      </w:pPr>
      <w:r w:rsidRPr="00654CCD">
        <w:rPr>
          <w:rFonts w:ascii="Garamond" w:hAnsi="Garamond"/>
          <w:bCs/>
          <w:sz w:val="24"/>
          <w:szCs w:val="24"/>
          <w:lang w:val="en-GB"/>
        </w:rPr>
        <w:t>The photos and videos may be published at the following online and printed interfaces:</w:t>
      </w:r>
    </w:p>
    <w:p w14:paraId="412018C2" w14:textId="77777777" w:rsidR="004251B5" w:rsidRPr="00654CCD" w:rsidRDefault="004251B5" w:rsidP="004251B5">
      <w:pPr>
        <w:spacing w:after="0" w:line="240" w:lineRule="auto"/>
        <w:jc w:val="both"/>
        <w:rPr>
          <w:rFonts w:ascii="Garamond" w:hAnsi="Garamond"/>
          <w:bCs/>
          <w:sz w:val="24"/>
          <w:szCs w:val="24"/>
          <w:lang w:val="en-GB"/>
        </w:rPr>
      </w:pPr>
    </w:p>
    <w:p w14:paraId="07629F4D" w14:textId="7BC88FCA" w:rsidR="004251B5" w:rsidRPr="00654CCD" w:rsidRDefault="004251B5" w:rsidP="004251B5">
      <w:pPr>
        <w:numPr>
          <w:ilvl w:val="0"/>
          <w:numId w:val="33"/>
        </w:numPr>
        <w:spacing w:after="0" w:line="240" w:lineRule="auto"/>
        <w:jc w:val="both"/>
        <w:rPr>
          <w:rFonts w:ascii="Garamond" w:hAnsi="Garamond"/>
          <w:bCs/>
          <w:sz w:val="24"/>
          <w:szCs w:val="24"/>
          <w:lang w:val="en-GB"/>
        </w:rPr>
      </w:pPr>
      <w:r w:rsidRPr="00654CCD">
        <w:rPr>
          <w:rFonts w:ascii="Garamond" w:hAnsi="Garamond"/>
          <w:bCs/>
          <w:sz w:val="24"/>
          <w:szCs w:val="24"/>
          <w:lang w:val="en-GB"/>
        </w:rPr>
        <w:t>The University’s own online interfaces, in particular but not limited to the following:</w:t>
      </w:r>
    </w:p>
    <w:p w14:paraId="6D85F1C3" w14:textId="77777777" w:rsidR="004251B5" w:rsidRPr="00654CCD" w:rsidRDefault="004251B5" w:rsidP="004251B5">
      <w:pPr>
        <w:spacing w:after="0" w:line="240" w:lineRule="auto"/>
        <w:jc w:val="both"/>
        <w:rPr>
          <w:rFonts w:ascii="Garamond" w:hAnsi="Garamond"/>
          <w:bCs/>
          <w:sz w:val="24"/>
          <w:szCs w:val="24"/>
          <w:lang w:val="en-GB"/>
        </w:rPr>
      </w:pPr>
    </w:p>
    <w:p w14:paraId="0523D293" w14:textId="3E05E0E7" w:rsidR="004251B5" w:rsidRPr="00654CCD" w:rsidRDefault="004251B5" w:rsidP="004251B5">
      <w:pPr>
        <w:numPr>
          <w:ilvl w:val="0"/>
          <w:numId w:val="29"/>
        </w:num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the University’s website available at </w:t>
      </w:r>
      <w:hyperlink r:id="rId11" w:history="1">
        <w:r w:rsidRPr="00654CCD">
          <w:rPr>
            <w:rStyle w:val="Hiperhivatkozs"/>
            <w:rFonts w:ascii="Garamond" w:hAnsi="Garamond"/>
            <w:bCs/>
            <w:sz w:val="24"/>
            <w:szCs w:val="24"/>
            <w:lang w:val="en-GB"/>
          </w:rPr>
          <w:t>http://uni-obuda.hu/</w:t>
        </w:r>
      </w:hyperlink>
      <w:r w:rsidRPr="00654CCD">
        <w:rPr>
          <w:rFonts w:ascii="Garamond" w:hAnsi="Garamond"/>
          <w:bCs/>
          <w:sz w:val="24"/>
          <w:szCs w:val="24"/>
          <w:lang w:val="en-GB"/>
        </w:rPr>
        <w:t>, as well as organizational units’ websites</w:t>
      </w:r>
      <w:r w:rsidRPr="00D97806">
        <w:rPr>
          <w:rFonts w:ascii="Garamond" w:hAnsi="Garamond"/>
          <w:bCs/>
          <w:sz w:val="24"/>
          <w:szCs w:val="24"/>
          <w:lang w:val="en-GB"/>
        </w:rPr>
        <w:t xml:space="preserve"> </w:t>
      </w:r>
      <w:r w:rsidR="00C647C2" w:rsidRPr="00C647C2">
        <w:rPr>
          <w:rFonts w:ascii="Garamond" w:hAnsi="Garamond"/>
          <w:bCs/>
          <w:sz w:val="24"/>
          <w:szCs w:val="24"/>
        </w:rPr>
        <w:t>particularly, the website of the faculty</w:t>
      </w:r>
      <w:r w:rsidR="00C647C2">
        <w:rPr>
          <w:rFonts w:ascii="Garamond" w:hAnsi="Garamond"/>
          <w:bCs/>
          <w:sz w:val="24"/>
          <w:szCs w:val="24"/>
        </w:rPr>
        <w:t>;</w:t>
      </w:r>
    </w:p>
    <w:p w14:paraId="6943BBBF" w14:textId="3974CB76" w:rsidR="004251B5" w:rsidRPr="00654CCD" w:rsidRDefault="004251B5" w:rsidP="004251B5">
      <w:pPr>
        <w:numPr>
          <w:ilvl w:val="0"/>
          <w:numId w:val="29"/>
        </w:num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the </w:t>
      </w:r>
      <w:r w:rsidR="008F763E">
        <w:rPr>
          <w:rFonts w:ascii="Garamond" w:hAnsi="Garamond"/>
          <w:bCs/>
          <w:sz w:val="24"/>
          <w:szCs w:val="24"/>
          <w:lang w:val="en-GB"/>
        </w:rPr>
        <w:t>faculty</w:t>
      </w:r>
      <w:r w:rsidRPr="00654CCD">
        <w:rPr>
          <w:rFonts w:ascii="Garamond" w:hAnsi="Garamond"/>
          <w:bCs/>
          <w:sz w:val="24"/>
          <w:szCs w:val="24"/>
          <w:lang w:val="en-GB"/>
        </w:rPr>
        <w:t>’s Facebook</w:t>
      </w:r>
      <w:r w:rsidR="00C647C2">
        <w:rPr>
          <w:rFonts w:ascii="Garamond" w:hAnsi="Garamond"/>
          <w:bCs/>
          <w:sz w:val="24"/>
          <w:szCs w:val="24"/>
          <w:lang w:val="en-GB"/>
        </w:rPr>
        <w:t>,</w:t>
      </w:r>
      <w:r w:rsidRPr="00654CCD">
        <w:rPr>
          <w:rFonts w:ascii="Garamond" w:hAnsi="Garamond"/>
          <w:bCs/>
          <w:sz w:val="24"/>
          <w:szCs w:val="24"/>
          <w:lang w:val="en-GB"/>
        </w:rPr>
        <w:t xml:space="preserve"> Instagram</w:t>
      </w:r>
      <w:r w:rsidR="00C647C2">
        <w:rPr>
          <w:rFonts w:ascii="Garamond" w:hAnsi="Garamond"/>
          <w:bCs/>
          <w:sz w:val="24"/>
          <w:szCs w:val="24"/>
          <w:lang w:val="en-GB"/>
        </w:rPr>
        <w:t xml:space="preserve"> and TikTok</w:t>
      </w:r>
      <w:r w:rsidRPr="00654CCD">
        <w:rPr>
          <w:rFonts w:ascii="Garamond" w:hAnsi="Garamond"/>
          <w:bCs/>
          <w:sz w:val="24"/>
          <w:szCs w:val="24"/>
          <w:lang w:val="en-GB"/>
        </w:rPr>
        <w:t xml:space="preserve"> social media sites.</w:t>
      </w:r>
    </w:p>
    <w:p w14:paraId="44363A36" w14:textId="77777777" w:rsidR="004251B5" w:rsidRPr="00654CCD" w:rsidRDefault="004251B5" w:rsidP="004251B5">
      <w:pPr>
        <w:spacing w:after="0" w:line="240" w:lineRule="auto"/>
        <w:jc w:val="both"/>
        <w:rPr>
          <w:rFonts w:ascii="Garamond" w:hAnsi="Garamond"/>
          <w:bCs/>
          <w:sz w:val="24"/>
          <w:szCs w:val="24"/>
          <w:lang w:val="en-GB"/>
        </w:rPr>
      </w:pPr>
    </w:p>
    <w:p w14:paraId="6F6413F0" w14:textId="77777777" w:rsidR="004251B5" w:rsidRPr="00654CCD" w:rsidRDefault="004251B5" w:rsidP="004251B5">
      <w:pPr>
        <w:numPr>
          <w:ilvl w:val="0"/>
          <w:numId w:val="33"/>
        </w:numPr>
        <w:spacing w:after="0" w:line="240" w:lineRule="auto"/>
        <w:jc w:val="both"/>
        <w:rPr>
          <w:rFonts w:ascii="Garamond" w:hAnsi="Garamond"/>
          <w:bCs/>
          <w:sz w:val="24"/>
          <w:szCs w:val="24"/>
          <w:lang w:val="en-GB"/>
        </w:rPr>
      </w:pPr>
      <w:r w:rsidRPr="00654CCD">
        <w:rPr>
          <w:rFonts w:ascii="Garamond" w:hAnsi="Garamond"/>
          <w:bCs/>
          <w:sz w:val="24"/>
          <w:szCs w:val="24"/>
          <w:lang w:val="en-GB"/>
        </w:rPr>
        <w:t>The University’s own publications and reference materials, other printed marketing materials (including in particular but not limited to flyers, brochures, posters).</w:t>
      </w:r>
    </w:p>
    <w:p w14:paraId="1B9F3F5A" w14:textId="77777777" w:rsidR="00342277" w:rsidRPr="00654CCD" w:rsidRDefault="00342277" w:rsidP="00342277">
      <w:pPr>
        <w:spacing w:after="0" w:line="240" w:lineRule="auto"/>
        <w:jc w:val="both"/>
        <w:rPr>
          <w:rFonts w:ascii="Garamond" w:hAnsi="Garamond"/>
          <w:sz w:val="24"/>
          <w:szCs w:val="24"/>
          <w:lang w:val="en-GB"/>
        </w:rPr>
      </w:pPr>
    </w:p>
    <w:p w14:paraId="0995347C" w14:textId="77777777" w:rsidR="004251B5" w:rsidRPr="00654CCD" w:rsidRDefault="004251B5" w:rsidP="004251B5">
      <w:pPr>
        <w:spacing w:after="0" w:line="240" w:lineRule="auto"/>
        <w:jc w:val="both"/>
        <w:rPr>
          <w:rFonts w:ascii="Garamond" w:hAnsi="Garamond"/>
          <w:b/>
          <w:bCs/>
          <w:sz w:val="24"/>
          <w:szCs w:val="24"/>
          <w:lang w:val="en-GB"/>
        </w:rPr>
      </w:pPr>
      <w:r w:rsidRPr="00654CCD">
        <w:rPr>
          <w:rFonts w:ascii="Garamond" w:hAnsi="Garamond"/>
          <w:b/>
          <w:bCs/>
          <w:sz w:val="24"/>
          <w:szCs w:val="24"/>
          <w:lang w:val="en-GB"/>
        </w:rPr>
        <w:t>Purpose of data processing</w:t>
      </w:r>
    </w:p>
    <w:p w14:paraId="19D20A31" w14:textId="77777777" w:rsidR="00342277" w:rsidRPr="00654CCD" w:rsidRDefault="00342277" w:rsidP="00342277">
      <w:pPr>
        <w:spacing w:after="0" w:line="240" w:lineRule="auto"/>
        <w:jc w:val="both"/>
        <w:rPr>
          <w:rFonts w:ascii="Garamond" w:hAnsi="Garamond"/>
          <w:b/>
          <w:sz w:val="24"/>
          <w:szCs w:val="24"/>
          <w:lang w:val="en-GB"/>
        </w:rPr>
      </w:pPr>
    </w:p>
    <w:p w14:paraId="2B1B5A26" w14:textId="4783BC59" w:rsidR="00D354B7" w:rsidRPr="00654CCD" w:rsidRDefault="004251B5" w:rsidP="00342277">
      <w:pPr>
        <w:spacing w:after="0" w:line="240" w:lineRule="auto"/>
        <w:jc w:val="both"/>
        <w:rPr>
          <w:rFonts w:ascii="Garamond" w:hAnsi="Garamond"/>
          <w:sz w:val="24"/>
          <w:szCs w:val="24"/>
          <w:lang w:val="en-GB"/>
        </w:rPr>
      </w:pPr>
      <w:r w:rsidRPr="00654CCD">
        <w:rPr>
          <w:rFonts w:ascii="Garamond" w:hAnsi="Garamond"/>
          <w:sz w:val="24"/>
          <w:szCs w:val="24"/>
          <w:lang w:val="en-GB"/>
        </w:rPr>
        <w:t>The purpose of data processing is to promote and raise awareness of the importance of the academic and professional life and academic community, in particular the presentation and promotion of the Event</w:t>
      </w:r>
      <w:r w:rsidR="008F763E">
        <w:rPr>
          <w:rFonts w:ascii="Garamond" w:hAnsi="Garamond"/>
          <w:sz w:val="24"/>
          <w:szCs w:val="24"/>
          <w:lang w:val="en-GB"/>
        </w:rPr>
        <w:t xml:space="preserve"> </w:t>
      </w:r>
      <w:r w:rsidR="008F763E" w:rsidRPr="00C325AC">
        <w:rPr>
          <w:rFonts w:ascii="Garamond" w:hAnsi="Garamond"/>
          <w:sz w:val="24"/>
          <w:szCs w:val="24"/>
          <w:lang w:val="en-GB"/>
        </w:rPr>
        <w:t>a</w:t>
      </w:r>
      <w:r w:rsidR="008F763E">
        <w:rPr>
          <w:rFonts w:ascii="Garamond" w:hAnsi="Garamond"/>
          <w:sz w:val="24"/>
          <w:szCs w:val="24"/>
          <w:lang w:val="en-GB"/>
        </w:rPr>
        <w:t>s well as</w:t>
      </w:r>
      <w:r w:rsidR="008F763E" w:rsidRPr="00C325AC">
        <w:rPr>
          <w:rFonts w:ascii="Garamond" w:hAnsi="Garamond"/>
          <w:sz w:val="24"/>
          <w:szCs w:val="24"/>
          <w:lang w:val="en-GB"/>
        </w:rPr>
        <w:t xml:space="preserve"> the coaching services of the University faculty</w:t>
      </w:r>
      <w:r w:rsidRPr="00654CCD">
        <w:rPr>
          <w:rFonts w:ascii="Garamond" w:hAnsi="Garamond"/>
          <w:sz w:val="24"/>
          <w:szCs w:val="24"/>
          <w:lang w:val="en-GB"/>
        </w:rPr>
        <w:t>.</w:t>
      </w:r>
    </w:p>
    <w:p w14:paraId="0ACF228B" w14:textId="77777777" w:rsidR="004251B5" w:rsidRPr="00654CCD" w:rsidRDefault="004251B5" w:rsidP="00342277">
      <w:pPr>
        <w:spacing w:after="0" w:line="240" w:lineRule="auto"/>
        <w:jc w:val="both"/>
        <w:rPr>
          <w:rFonts w:ascii="Garamond" w:hAnsi="Garamond"/>
          <w:sz w:val="24"/>
          <w:szCs w:val="24"/>
          <w:lang w:val="en-GB"/>
        </w:rPr>
      </w:pPr>
    </w:p>
    <w:p w14:paraId="406B58C8" w14:textId="77777777" w:rsidR="004251B5" w:rsidRPr="00654CCD" w:rsidRDefault="004251B5" w:rsidP="004251B5">
      <w:pPr>
        <w:spacing w:after="0" w:line="240" w:lineRule="auto"/>
        <w:jc w:val="both"/>
        <w:rPr>
          <w:rFonts w:ascii="Garamond" w:hAnsi="Garamond"/>
          <w:b/>
          <w:sz w:val="24"/>
          <w:szCs w:val="24"/>
          <w:lang w:val="en-GB"/>
        </w:rPr>
      </w:pPr>
      <w:r w:rsidRPr="00654CCD">
        <w:rPr>
          <w:rFonts w:ascii="Garamond" w:hAnsi="Garamond"/>
          <w:b/>
          <w:sz w:val="24"/>
          <w:szCs w:val="24"/>
          <w:lang w:val="en-GB"/>
        </w:rPr>
        <w:t xml:space="preserve">Personal data processed, </w:t>
      </w:r>
      <w:r w:rsidRPr="00654CCD">
        <w:rPr>
          <w:rFonts w:ascii="Garamond" w:hAnsi="Garamond"/>
          <w:b/>
          <w:bCs/>
          <w:sz w:val="24"/>
          <w:szCs w:val="24"/>
          <w:lang w:val="en-GB"/>
        </w:rPr>
        <w:t>legal basis of the data processing</w:t>
      </w:r>
    </w:p>
    <w:p w14:paraId="0E991610" w14:textId="77777777" w:rsidR="00342277" w:rsidRPr="00654CCD" w:rsidRDefault="00342277" w:rsidP="00342277">
      <w:pPr>
        <w:spacing w:after="0" w:line="240" w:lineRule="auto"/>
        <w:jc w:val="both"/>
        <w:rPr>
          <w:rFonts w:ascii="Garamond" w:hAnsi="Garamond"/>
          <w:sz w:val="24"/>
          <w:szCs w:val="24"/>
          <w:lang w:val="en-GB"/>
        </w:rPr>
      </w:pPr>
    </w:p>
    <w:p w14:paraId="48EADA70" w14:textId="77777777" w:rsidR="004251B5" w:rsidRPr="00654CCD" w:rsidRDefault="004251B5" w:rsidP="004251B5">
      <w:pPr>
        <w:spacing w:after="0" w:line="240" w:lineRule="auto"/>
        <w:jc w:val="both"/>
        <w:rPr>
          <w:rFonts w:ascii="Garamond" w:hAnsi="Garamond"/>
          <w:bCs/>
          <w:sz w:val="24"/>
          <w:szCs w:val="24"/>
          <w:lang w:val="en-GB"/>
        </w:rPr>
      </w:pPr>
      <w:r w:rsidRPr="00654CCD">
        <w:rPr>
          <w:rFonts w:ascii="Garamond" w:hAnsi="Garamond"/>
          <w:bCs/>
          <w:sz w:val="24"/>
          <w:szCs w:val="24"/>
          <w:lang w:val="en-GB"/>
        </w:rPr>
        <w:t>The University processes photo and video recordings that may contain the image and voice of the participants.</w:t>
      </w:r>
    </w:p>
    <w:p w14:paraId="16521A2C" w14:textId="77777777" w:rsidR="00342277" w:rsidRPr="00654CCD" w:rsidRDefault="00342277" w:rsidP="00342277">
      <w:pPr>
        <w:spacing w:after="0" w:line="240" w:lineRule="auto"/>
        <w:jc w:val="both"/>
        <w:rPr>
          <w:rFonts w:ascii="Garamond" w:hAnsi="Garamond"/>
          <w:sz w:val="24"/>
          <w:szCs w:val="24"/>
          <w:lang w:val="en-GB"/>
        </w:rPr>
      </w:pPr>
    </w:p>
    <w:p w14:paraId="1B1417E1" w14:textId="296EAB9E" w:rsidR="004251B5" w:rsidRPr="00654CCD" w:rsidRDefault="004251B5" w:rsidP="004251B5">
      <w:pPr>
        <w:spacing w:after="0" w:line="240" w:lineRule="auto"/>
        <w:jc w:val="both"/>
        <w:rPr>
          <w:rFonts w:ascii="Garamond" w:hAnsi="Garamond"/>
          <w:sz w:val="24"/>
          <w:szCs w:val="24"/>
          <w:lang w:val="en-GB"/>
        </w:rPr>
      </w:pPr>
      <w:r w:rsidRPr="00654CCD">
        <w:rPr>
          <w:rFonts w:ascii="Garamond" w:hAnsi="Garamond"/>
          <w:sz w:val="24"/>
          <w:szCs w:val="24"/>
          <w:lang w:val="en-GB"/>
        </w:rPr>
        <w:t xml:space="preserve">The processing is necessary for the performance of a public task carried out by the University, which in this case is to provide a professional event for </w:t>
      </w:r>
      <w:r w:rsidR="001F1F78">
        <w:rPr>
          <w:rFonts w:ascii="Garamond" w:hAnsi="Garamond"/>
          <w:sz w:val="24"/>
          <w:szCs w:val="24"/>
          <w:lang w:val="en-GB"/>
        </w:rPr>
        <w:t>the faculty’s students</w:t>
      </w:r>
      <w:r w:rsidRPr="00654CCD">
        <w:rPr>
          <w:rFonts w:ascii="Garamond" w:hAnsi="Garamond"/>
          <w:sz w:val="24"/>
          <w:szCs w:val="24"/>
          <w:lang w:val="en-GB"/>
        </w:rPr>
        <w:t xml:space="preserve">, to promote and raise awareness of the academic and professional life and the importance of the academic and professional community, in order to </w:t>
      </w:r>
      <w:r w:rsidRPr="00654CCD">
        <w:rPr>
          <w:rFonts w:ascii="Garamond" w:hAnsi="Garamond"/>
          <w:bCs/>
          <w:sz w:val="24"/>
          <w:szCs w:val="24"/>
          <w:lang w:val="en-GB"/>
        </w:rPr>
        <w:t>promote the intellectual value of its core activities, and is therefore</w:t>
      </w:r>
      <w:r w:rsidRPr="00654CCD">
        <w:rPr>
          <w:rFonts w:ascii="Garamond" w:hAnsi="Garamond"/>
          <w:sz w:val="24"/>
          <w:szCs w:val="24"/>
          <w:lang w:val="en-GB"/>
        </w:rPr>
        <w:t xml:space="preserve"> based on Article 6(1)(e) of the Regulation.</w:t>
      </w:r>
    </w:p>
    <w:p w14:paraId="6CE4C5C3" w14:textId="77777777" w:rsidR="004251B5" w:rsidRPr="00654CCD" w:rsidRDefault="004251B5" w:rsidP="004251B5">
      <w:pPr>
        <w:spacing w:after="0" w:line="240" w:lineRule="auto"/>
        <w:jc w:val="both"/>
        <w:rPr>
          <w:rFonts w:ascii="Garamond" w:hAnsi="Garamond"/>
          <w:sz w:val="24"/>
          <w:szCs w:val="24"/>
          <w:highlight w:val="yellow"/>
          <w:lang w:val="en-GB"/>
        </w:rPr>
      </w:pPr>
    </w:p>
    <w:p w14:paraId="37DB7E93" w14:textId="1F43A874" w:rsidR="00342277" w:rsidRPr="00654CCD" w:rsidRDefault="004251B5" w:rsidP="004251B5">
      <w:pPr>
        <w:spacing w:after="0" w:line="240" w:lineRule="auto"/>
        <w:jc w:val="both"/>
        <w:rPr>
          <w:rFonts w:ascii="Garamond" w:hAnsi="Garamond"/>
          <w:sz w:val="24"/>
          <w:szCs w:val="24"/>
          <w:lang w:val="en-GB"/>
        </w:rPr>
      </w:pPr>
      <w:r w:rsidRPr="00654CCD">
        <w:rPr>
          <w:rFonts w:ascii="Garamond" w:hAnsi="Garamond"/>
          <w:bCs/>
          <w:sz w:val="24"/>
          <w:szCs w:val="24"/>
          <w:lang w:val="en-GB"/>
        </w:rPr>
        <w:t xml:space="preserve">The University will inform participants in the information sheets published prior to the Event that photos and videos will be taken during the </w:t>
      </w:r>
      <w:r w:rsidR="00815D2E">
        <w:rPr>
          <w:rFonts w:ascii="Garamond" w:hAnsi="Garamond"/>
          <w:bCs/>
          <w:sz w:val="24"/>
          <w:szCs w:val="24"/>
          <w:lang w:val="en-GB"/>
        </w:rPr>
        <w:t>Event</w:t>
      </w:r>
      <w:r w:rsidRPr="00654CCD">
        <w:rPr>
          <w:rFonts w:ascii="Garamond" w:hAnsi="Garamond"/>
          <w:bCs/>
          <w:sz w:val="24"/>
          <w:szCs w:val="24"/>
          <w:lang w:val="en-GB"/>
        </w:rPr>
        <w:t xml:space="preserve"> and will be used as described in this section.</w:t>
      </w:r>
    </w:p>
    <w:p w14:paraId="290C5080" w14:textId="77777777" w:rsidR="004251B5" w:rsidRPr="00654CCD" w:rsidRDefault="004251B5" w:rsidP="00342277">
      <w:pPr>
        <w:spacing w:after="0" w:line="240" w:lineRule="auto"/>
        <w:jc w:val="both"/>
        <w:rPr>
          <w:rFonts w:ascii="Garamond" w:hAnsi="Garamond"/>
          <w:b/>
          <w:sz w:val="24"/>
          <w:szCs w:val="24"/>
          <w:lang w:val="en-GB"/>
        </w:rPr>
      </w:pPr>
    </w:p>
    <w:p w14:paraId="67775A5B" w14:textId="77777777" w:rsidR="004251B5" w:rsidRPr="00654CCD" w:rsidRDefault="004251B5" w:rsidP="004251B5">
      <w:pPr>
        <w:spacing w:after="0" w:line="240" w:lineRule="auto"/>
        <w:jc w:val="both"/>
        <w:rPr>
          <w:rFonts w:ascii="Garamond" w:hAnsi="Garamond"/>
          <w:b/>
          <w:sz w:val="24"/>
          <w:szCs w:val="24"/>
          <w:lang w:val="en-GB"/>
        </w:rPr>
      </w:pPr>
      <w:r w:rsidRPr="00654CCD">
        <w:rPr>
          <w:rFonts w:ascii="Garamond" w:hAnsi="Garamond"/>
          <w:b/>
          <w:sz w:val="24"/>
          <w:szCs w:val="24"/>
          <w:lang w:val="en-GB"/>
        </w:rPr>
        <w:t>Source of personal data</w:t>
      </w:r>
    </w:p>
    <w:p w14:paraId="68D24AFE" w14:textId="77777777" w:rsidR="004251B5" w:rsidRPr="00654CCD" w:rsidRDefault="004251B5" w:rsidP="004251B5">
      <w:pPr>
        <w:spacing w:after="0" w:line="240" w:lineRule="auto"/>
        <w:jc w:val="both"/>
        <w:rPr>
          <w:rFonts w:ascii="Garamond" w:hAnsi="Garamond"/>
          <w:sz w:val="24"/>
          <w:szCs w:val="24"/>
          <w:lang w:val="en-GB"/>
        </w:rPr>
      </w:pPr>
    </w:p>
    <w:p w14:paraId="6693EEBA" w14:textId="77777777" w:rsidR="004251B5" w:rsidRPr="00654CCD" w:rsidRDefault="004251B5" w:rsidP="004251B5">
      <w:pPr>
        <w:spacing w:after="0" w:line="240" w:lineRule="auto"/>
        <w:jc w:val="both"/>
        <w:rPr>
          <w:rFonts w:ascii="Garamond" w:hAnsi="Garamond"/>
          <w:bCs/>
          <w:sz w:val="24"/>
          <w:szCs w:val="24"/>
          <w:lang w:val="en-GB"/>
        </w:rPr>
      </w:pPr>
      <w:r w:rsidRPr="00654CCD">
        <w:rPr>
          <w:rFonts w:ascii="Garamond" w:hAnsi="Garamond"/>
          <w:bCs/>
          <w:sz w:val="24"/>
          <w:szCs w:val="24"/>
          <w:lang w:val="en-GB"/>
        </w:rPr>
        <w:t>Photos and videos are taken by a person employed by the University.</w:t>
      </w:r>
    </w:p>
    <w:p w14:paraId="129B3BF1" w14:textId="77777777" w:rsidR="00342277" w:rsidRPr="00654CCD" w:rsidRDefault="00342277" w:rsidP="00342277">
      <w:pPr>
        <w:spacing w:after="0" w:line="240" w:lineRule="auto"/>
        <w:jc w:val="both"/>
        <w:rPr>
          <w:rFonts w:ascii="Garamond" w:hAnsi="Garamond"/>
          <w:sz w:val="24"/>
          <w:szCs w:val="24"/>
          <w:lang w:val="en-GB"/>
        </w:rPr>
      </w:pPr>
    </w:p>
    <w:p w14:paraId="71E4BAE5" w14:textId="55696523" w:rsidR="00104670" w:rsidRPr="00654CCD" w:rsidRDefault="00815D2E" w:rsidP="00104670">
      <w:pPr>
        <w:spacing w:after="0" w:line="240" w:lineRule="auto"/>
        <w:jc w:val="both"/>
        <w:rPr>
          <w:rFonts w:ascii="Garamond" w:hAnsi="Garamond"/>
          <w:b/>
          <w:bCs/>
          <w:sz w:val="24"/>
          <w:szCs w:val="24"/>
          <w:lang w:val="en-GB"/>
        </w:rPr>
      </w:pPr>
      <w:r>
        <w:rPr>
          <w:rFonts w:ascii="Garamond" w:hAnsi="Garamond"/>
          <w:b/>
          <w:bCs/>
          <w:sz w:val="24"/>
          <w:szCs w:val="24"/>
          <w:lang w:val="en-GB"/>
        </w:rPr>
        <w:t>Access to</w:t>
      </w:r>
      <w:r w:rsidR="00104670" w:rsidRPr="00654CCD">
        <w:rPr>
          <w:rFonts w:ascii="Garamond" w:hAnsi="Garamond"/>
          <w:b/>
          <w:bCs/>
          <w:sz w:val="24"/>
          <w:szCs w:val="24"/>
          <w:lang w:val="en-GB"/>
        </w:rPr>
        <w:t xml:space="preserve"> the personal data provided</w:t>
      </w:r>
    </w:p>
    <w:p w14:paraId="6EE2D6BA" w14:textId="77777777" w:rsidR="00104670" w:rsidRPr="00654CCD" w:rsidRDefault="00104670" w:rsidP="00104670">
      <w:pPr>
        <w:spacing w:after="0" w:line="240" w:lineRule="auto"/>
        <w:jc w:val="both"/>
        <w:rPr>
          <w:rFonts w:ascii="Garamond" w:hAnsi="Garamond"/>
          <w:sz w:val="24"/>
          <w:szCs w:val="24"/>
          <w:lang w:val="en-GB"/>
        </w:rPr>
      </w:pPr>
    </w:p>
    <w:p w14:paraId="0F54A15F" w14:textId="77777777" w:rsidR="00104670" w:rsidRPr="00654CCD" w:rsidRDefault="00104670" w:rsidP="00104670">
      <w:pPr>
        <w:spacing w:after="0" w:line="240" w:lineRule="auto"/>
        <w:jc w:val="both"/>
        <w:rPr>
          <w:rFonts w:ascii="Garamond" w:hAnsi="Garamond"/>
          <w:bCs/>
          <w:sz w:val="24"/>
          <w:szCs w:val="24"/>
          <w:lang w:val="en-GB"/>
        </w:rPr>
      </w:pPr>
      <w:r w:rsidRPr="00654CCD">
        <w:rPr>
          <w:rFonts w:ascii="Garamond" w:hAnsi="Garamond"/>
          <w:bCs/>
          <w:sz w:val="24"/>
          <w:szCs w:val="24"/>
          <w:lang w:val="en-GB"/>
        </w:rPr>
        <w:t>Personal data shall only be processed by employees of the University whose duty is to process those data.</w:t>
      </w:r>
    </w:p>
    <w:p w14:paraId="3CBF8078" w14:textId="77777777" w:rsidR="00104670" w:rsidRPr="00654CCD" w:rsidRDefault="00104670" w:rsidP="00104670">
      <w:pPr>
        <w:spacing w:after="0" w:line="240" w:lineRule="auto"/>
        <w:jc w:val="both"/>
        <w:rPr>
          <w:rFonts w:ascii="Garamond" w:hAnsi="Garamond" w:cstheme="minorHAnsi"/>
          <w:bCs/>
          <w:sz w:val="24"/>
          <w:szCs w:val="24"/>
          <w:lang w:val="en-GB"/>
        </w:rPr>
      </w:pPr>
    </w:p>
    <w:p w14:paraId="53CFF140" w14:textId="19B055F6" w:rsidR="00342277" w:rsidRPr="00654CCD" w:rsidRDefault="00104670" w:rsidP="00104670">
      <w:pPr>
        <w:spacing w:after="0" w:line="240" w:lineRule="auto"/>
        <w:jc w:val="both"/>
        <w:rPr>
          <w:rFonts w:ascii="Garamond" w:hAnsi="Garamond"/>
          <w:bCs/>
          <w:sz w:val="24"/>
          <w:szCs w:val="24"/>
          <w:lang w:val="en-GB"/>
        </w:rPr>
      </w:pPr>
      <w:r w:rsidRPr="00654CCD">
        <w:rPr>
          <w:rFonts w:ascii="Garamond" w:hAnsi="Garamond"/>
          <w:bCs/>
          <w:sz w:val="24"/>
          <w:szCs w:val="24"/>
          <w:lang w:val="en-GB"/>
        </w:rPr>
        <w:t xml:space="preserve">Related to Facebook and Instagram official sites, the general data processing information is provided by the operator of the platform, i.e. </w:t>
      </w:r>
      <w:r w:rsidRPr="00654CCD">
        <w:rPr>
          <w:rFonts w:ascii="Garamond" w:hAnsi="Garamond"/>
          <w:sz w:val="24"/>
          <w:szCs w:val="24"/>
          <w:lang w:val="en-GB"/>
        </w:rPr>
        <w:t>Meta Platforms Ireland Ltd.</w:t>
      </w:r>
      <w:r w:rsidRPr="00654CCD">
        <w:rPr>
          <w:rFonts w:ascii="Garamond" w:hAnsi="Garamond"/>
          <w:bCs/>
          <w:sz w:val="24"/>
          <w:szCs w:val="24"/>
          <w:lang w:val="en-GB"/>
        </w:rPr>
        <w:t xml:space="preserve"> and is available at </w:t>
      </w:r>
      <w:hyperlink r:id="rId12">
        <w:r w:rsidRPr="00654CCD">
          <w:rPr>
            <w:rStyle w:val="Hiperhivatkozs"/>
            <w:rFonts w:ascii="Garamond" w:hAnsi="Garamond"/>
            <w:bCs/>
            <w:sz w:val="24"/>
            <w:szCs w:val="24"/>
            <w:lang w:val="en-GB"/>
          </w:rPr>
          <w:t>https://hu</w:t>
        </w:r>
      </w:hyperlink>
      <w:hyperlink r:id="rId13">
        <w:r w:rsidRPr="00654CCD">
          <w:rPr>
            <w:rStyle w:val="Hiperhivatkozs"/>
            <w:rFonts w:ascii="Garamond" w:hAnsi="Garamond"/>
            <w:bCs/>
            <w:sz w:val="24"/>
            <w:szCs w:val="24"/>
            <w:lang w:val="en-GB"/>
          </w:rPr>
          <w:t>-</w:t>
        </w:r>
      </w:hyperlink>
      <w:hyperlink r:id="rId14">
        <w:r w:rsidRPr="00654CCD">
          <w:rPr>
            <w:rStyle w:val="Hiperhivatkozs"/>
            <w:rFonts w:ascii="Garamond" w:hAnsi="Garamond"/>
            <w:bCs/>
            <w:sz w:val="24"/>
            <w:szCs w:val="24"/>
            <w:lang w:val="en-GB"/>
          </w:rPr>
          <w:t>hu.facebook.com/privacy/explanation</w:t>
        </w:r>
      </w:hyperlink>
      <w:r w:rsidRPr="00654CCD">
        <w:rPr>
          <w:rFonts w:ascii="Garamond" w:hAnsi="Garamond"/>
          <w:bCs/>
          <w:sz w:val="24"/>
          <w:szCs w:val="24"/>
          <w:lang w:val="en-GB"/>
        </w:rPr>
        <w:t xml:space="preserve"> and </w:t>
      </w:r>
      <w:hyperlink r:id="rId15" w:history="1">
        <w:r w:rsidRPr="00654CCD">
          <w:rPr>
            <w:rStyle w:val="Hiperhivatkozs"/>
            <w:rFonts w:ascii="Garamond" w:hAnsi="Garamond"/>
            <w:bCs/>
            <w:sz w:val="24"/>
            <w:szCs w:val="24"/>
            <w:lang w:val="en-GB"/>
          </w:rPr>
          <w:t>https://privacycenter.instagram.com/policy/</w:t>
        </w:r>
      </w:hyperlink>
      <w:r w:rsidRPr="00654CCD">
        <w:rPr>
          <w:rFonts w:ascii="Garamond" w:hAnsi="Garamond"/>
          <w:bCs/>
          <w:sz w:val="24"/>
          <w:szCs w:val="24"/>
          <w:lang w:val="en-GB"/>
        </w:rPr>
        <w:t xml:space="preserve">, respectively. With regard to data protection issues, the data protection officer of Meta Platforms Ireland Ltd. can be contacted at </w:t>
      </w:r>
      <w:hyperlink r:id="rId16">
        <w:r w:rsidRPr="00654CCD">
          <w:rPr>
            <w:rStyle w:val="Hiperhivatkozs"/>
            <w:rFonts w:ascii="Garamond" w:hAnsi="Garamond"/>
            <w:bCs/>
            <w:sz w:val="24"/>
            <w:szCs w:val="24"/>
            <w:lang w:val="en-GB"/>
          </w:rPr>
          <w:t>https://www.facebook.com/help/contact/5409</w:t>
        </w:r>
      </w:hyperlink>
      <w:hyperlink r:id="rId17">
        <w:r w:rsidRPr="00654CCD">
          <w:rPr>
            <w:rStyle w:val="Hiperhivatkozs"/>
            <w:rFonts w:ascii="Garamond" w:hAnsi="Garamond"/>
            <w:bCs/>
            <w:sz w:val="24"/>
            <w:szCs w:val="24"/>
            <w:lang w:val="en-GB"/>
          </w:rPr>
          <w:t>77946302970</w:t>
        </w:r>
      </w:hyperlink>
      <w:r w:rsidRPr="00654CCD">
        <w:rPr>
          <w:rFonts w:ascii="Garamond" w:hAnsi="Garamond"/>
          <w:bCs/>
          <w:sz w:val="24"/>
          <w:szCs w:val="24"/>
          <w:lang w:val="en-GB"/>
        </w:rPr>
        <w:t>.</w:t>
      </w:r>
    </w:p>
    <w:p w14:paraId="13AA620E" w14:textId="77777777" w:rsidR="00104670" w:rsidRDefault="00104670" w:rsidP="00104670">
      <w:pPr>
        <w:spacing w:after="0" w:line="240" w:lineRule="auto"/>
        <w:jc w:val="both"/>
        <w:rPr>
          <w:rFonts w:ascii="Garamond" w:hAnsi="Garamond"/>
          <w:sz w:val="24"/>
          <w:szCs w:val="24"/>
          <w:lang w:val="en-GB"/>
        </w:rPr>
      </w:pPr>
    </w:p>
    <w:p w14:paraId="4957C20B" w14:textId="03390E9C" w:rsidR="00C647C2" w:rsidRPr="00C647C2" w:rsidRDefault="00C647C2" w:rsidP="00C647C2">
      <w:pPr>
        <w:spacing w:after="0" w:line="240" w:lineRule="auto"/>
        <w:jc w:val="both"/>
        <w:rPr>
          <w:rFonts w:ascii="Garamond" w:hAnsi="Garamond"/>
          <w:sz w:val="24"/>
          <w:szCs w:val="24"/>
        </w:rPr>
      </w:pPr>
      <w:r w:rsidRPr="00C647C2">
        <w:rPr>
          <w:rFonts w:ascii="Garamond" w:hAnsi="Garamond"/>
          <w:sz w:val="24"/>
          <w:szCs w:val="24"/>
        </w:rPr>
        <w:t>Re</w:t>
      </w:r>
      <w:r>
        <w:rPr>
          <w:rFonts w:ascii="Garamond" w:hAnsi="Garamond"/>
          <w:sz w:val="24"/>
          <w:szCs w:val="24"/>
        </w:rPr>
        <w:t>lated</w:t>
      </w:r>
      <w:r w:rsidRPr="00C647C2">
        <w:rPr>
          <w:rFonts w:ascii="Garamond" w:hAnsi="Garamond"/>
          <w:sz w:val="24"/>
          <w:szCs w:val="24"/>
        </w:rPr>
        <w:t xml:space="preserve"> t</w:t>
      </w:r>
      <w:r>
        <w:rPr>
          <w:rFonts w:ascii="Garamond" w:hAnsi="Garamond"/>
          <w:sz w:val="24"/>
          <w:szCs w:val="24"/>
        </w:rPr>
        <w:t>o</w:t>
      </w:r>
      <w:r w:rsidRPr="00C647C2">
        <w:rPr>
          <w:rFonts w:ascii="Garamond" w:hAnsi="Garamond"/>
          <w:sz w:val="24"/>
          <w:szCs w:val="24"/>
        </w:rPr>
        <w:t xml:space="preserve"> TikTok channel, the general data processing </w:t>
      </w:r>
      <w:r>
        <w:rPr>
          <w:rFonts w:ascii="Garamond" w:hAnsi="Garamond"/>
          <w:sz w:val="24"/>
          <w:szCs w:val="24"/>
        </w:rPr>
        <w:t>information is provided by the operator of the platform,</w:t>
      </w:r>
      <w:r w:rsidRPr="00C647C2">
        <w:rPr>
          <w:rFonts w:ascii="Garamond" w:hAnsi="Garamond"/>
          <w:sz w:val="24"/>
          <w:szCs w:val="24"/>
        </w:rPr>
        <w:t xml:space="preserve"> TikTok Technology Ltd. is available at the following link: </w:t>
      </w:r>
      <w:hyperlink r:id="rId18" w:anchor="privacy-eea" w:tgtFrame="_new" w:history="1">
        <w:r w:rsidRPr="00C647C2">
          <w:rPr>
            <w:rStyle w:val="Hiperhivatkozs"/>
            <w:rFonts w:ascii="Garamond" w:hAnsi="Garamond"/>
            <w:sz w:val="24"/>
            <w:szCs w:val="24"/>
          </w:rPr>
          <w:t>https://www.tiktok.com/legal/privacy-policy?lang=en#privacy-eea</w:t>
        </w:r>
      </w:hyperlink>
      <w:r w:rsidRPr="00C647C2">
        <w:rPr>
          <w:rFonts w:ascii="Garamond" w:hAnsi="Garamond"/>
          <w:sz w:val="24"/>
          <w:szCs w:val="24"/>
        </w:rPr>
        <w:t xml:space="preserve">. For privacy-related matters, it is possible to contact the Data Protection Officer of TikTok Technology Ltd. through the following </w:t>
      </w:r>
      <w:r w:rsidR="006A1931">
        <w:rPr>
          <w:rFonts w:ascii="Garamond" w:hAnsi="Garamond"/>
          <w:sz w:val="24"/>
          <w:szCs w:val="24"/>
        </w:rPr>
        <w:t>link</w:t>
      </w:r>
      <w:r w:rsidRPr="00C647C2">
        <w:rPr>
          <w:rFonts w:ascii="Garamond" w:hAnsi="Garamond"/>
          <w:sz w:val="24"/>
          <w:szCs w:val="24"/>
        </w:rPr>
        <w:t xml:space="preserve">: </w:t>
      </w:r>
      <w:hyperlink r:id="rId19" w:tgtFrame="_new" w:history="1">
        <w:r w:rsidRPr="00C647C2">
          <w:rPr>
            <w:rStyle w:val="Hiperhivatkozs"/>
            <w:rFonts w:ascii="Garamond" w:hAnsi="Garamond"/>
            <w:sz w:val="24"/>
            <w:szCs w:val="24"/>
          </w:rPr>
          <w:t>https://www.tiktok.com/legal/report/privacy?lang=en</w:t>
        </w:r>
      </w:hyperlink>
      <w:r w:rsidRPr="00C647C2">
        <w:rPr>
          <w:rFonts w:ascii="Garamond" w:hAnsi="Garamond"/>
          <w:sz w:val="24"/>
          <w:szCs w:val="24"/>
        </w:rPr>
        <w:t>.</w:t>
      </w:r>
    </w:p>
    <w:p w14:paraId="31E6EE94" w14:textId="77777777" w:rsidR="00C647C2" w:rsidRPr="00654CCD" w:rsidRDefault="00C647C2" w:rsidP="00104670">
      <w:pPr>
        <w:spacing w:after="0" w:line="240" w:lineRule="auto"/>
        <w:jc w:val="both"/>
        <w:rPr>
          <w:rFonts w:ascii="Garamond" w:hAnsi="Garamond"/>
          <w:sz w:val="24"/>
          <w:szCs w:val="24"/>
          <w:lang w:val="en-GB"/>
        </w:rPr>
      </w:pPr>
    </w:p>
    <w:p w14:paraId="76DFA588" w14:textId="77777777" w:rsidR="00104670" w:rsidRPr="00654CCD" w:rsidRDefault="00104670" w:rsidP="00104670">
      <w:pPr>
        <w:tabs>
          <w:tab w:val="left" w:pos="3090"/>
        </w:tabs>
        <w:spacing w:after="0" w:line="240" w:lineRule="auto"/>
        <w:jc w:val="both"/>
        <w:rPr>
          <w:rFonts w:ascii="Garamond" w:hAnsi="Garamond"/>
          <w:b/>
          <w:bCs/>
          <w:sz w:val="24"/>
          <w:szCs w:val="24"/>
          <w:lang w:val="en-GB"/>
        </w:rPr>
      </w:pPr>
      <w:r w:rsidRPr="00654CCD">
        <w:rPr>
          <w:rFonts w:ascii="Garamond" w:hAnsi="Garamond"/>
          <w:b/>
          <w:bCs/>
          <w:sz w:val="24"/>
          <w:szCs w:val="24"/>
          <w:lang w:val="en-GB"/>
        </w:rPr>
        <w:t>Transfer of personal data to a third country or international organization</w:t>
      </w:r>
    </w:p>
    <w:p w14:paraId="7CDE3AC7" w14:textId="77777777" w:rsidR="00104670" w:rsidRPr="00654CCD" w:rsidRDefault="00104670" w:rsidP="00104670">
      <w:pPr>
        <w:tabs>
          <w:tab w:val="left" w:pos="3090"/>
        </w:tabs>
        <w:spacing w:after="0" w:line="240" w:lineRule="auto"/>
        <w:jc w:val="both"/>
        <w:rPr>
          <w:rFonts w:ascii="Garamond" w:hAnsi="Garamond"/>
          <w:sz w:val="24"/>
          <w:szCs w:val="24"/>
          <w:lang w:val="en-GB"/>
        </w:rPr>
      </w:pPr>
    </w:p>
    <w:p w14:paraId="7481E58B" w14:textId="509A07A6" w:rsidR="00104670" w:rsidRPr="00654CCD" w:rsidRDefault="00104670" w:rsidP="00104670">
      <w:pPr>
        <w:tabs>
          <w:tab w:val="left" w:pos="3090"/>
        </w:tabs>
        <w:spacing w:after="0" w:line="240" w:lineRule="auto"/>
        <w:jc w:val="both"/>
        <w:rPr>
          <w:rFonts w:ascii="Garamond" w:hAnsi="Garamond"/>
          <w:bCs/>
          <w:sz w:val="24"/>
          <w:szCs w:val="24"/>
          <w:highlight w:val="yellow"/>
          <w:lang w:val="en-GB"/>
        </w:rPr>
      </w:pPr>
      <w:r w:rsidRPr="00654CCD">
        <w:rPr>
          <w:rFonts w:ascii="Garamond" w:hAnsi="Garamond"/>
          <w:sz w:val="24"/>
          <w:szCs w:val="24"/>
          <w:lang w:val="en-GB"/>
        </w:rPr>
        <w:t xml:space="preserve">The University does not transfer any personal data of the data subject to a third country or international organization, </w:t>
      </w:r>
      <w:r w:rsidRPr="00654CCD">
        <w:rPr>
          <w:rFonts w:ascii="Garamond" w:hAnsi="Garamond"/>
          <w:bCs/>
          <w:sz w:val="24"/>
          <w:szCs w:val="24"/>
          <w:lang w:val="en-GB"/>
        </w:rPr>
        <w:t>but due to the boundlessness of the internet, such data can be known by anybody after uploading. The University has no control over the use of recordings published on the internet by those who get to know them, so the University shall not be liable for that.</w:t>
      </w:r>
    </w:p>
    <w:p w14:paraId="5C220188" w14:textId="77777777" w:rsidR="00342277" w:rsidRPr="00654CCD" w:rsidRDefault="00342277" w:rsidP="00342277">
      <w:pPr>
        <w:spacing w:after="0" w:line="240" w:lineRule="auto"/>
        <w:jc w:val="both"/>
        <w:rPr>
          <w:rFonts w:ascii="Garamond" w:hAnsi="Garamond"/>
          <w:sz w:val="24"/>
          <w:szCs w:val="24"/>
          <w:lang w:val="en-GB"/>
        </w:rPr>
      </w:pPr>
    </w:p>
    <w:p w14:paraId="006BC33D" w14:textId="77777777" w:rsidR="00104670" w:rsidRPr="00654CCD" w:rsidRDefault="00104670" w:rsidP="00104670">
      <w:pPr>
        <w:spacing w:after="0" w:line="240" w:lineRule="auto"/>
        <w:jc w:val="both"/>
        <w:rPr>
          <w:rFonts w:ascii="Garamond" w:hAnsi="Garamond"/>
          <w:b/>
          <w:bCs/>
          <w:sz w:val="24"/>
          <w:szCs w:val="24"/>
          <w:lang w:val="en-GB"/>
        </w:rPr>
      </w:pPr>
      <w:r w:rsidRPr="00654CCD">
        <w:rPr>
          <w:rFonts w:ascii="Garamond" w:hAnsi="Garamond"/>
          <w:b/>
          <w:bCs/>
          <w:sz w:val="24"/>
          <w:szCs w:val="24"/>
          <w:lang w:val="en-GB"/>
        </w:rPr>
        <w:t>Duration of personal data processing</w:t>
      </w:r>
    </w:p>
    <w:p w14:paraId="412DB335" w14:textId="77777777" w:rsidR="00104670" w:rsidRPr="00654CCD" w:rsidRDefault="00104670" w:rsidP="00104670">
      <w:pPr>
        <w:spacing w:after="0" w:line="240" w:lineRule="auto"/>
        <w:jc w:val="both"/>
        <w:rPr>
          <w:rFonts w:ascii="Garamond" w:hAnsi="Garamond"/>
          <w:sz w:val="24"/>
          <w:szCs w:val="24"/>
          <w:lang w:val="en-GB"/>
        </w:rPr>
      </w:pPr>
      <w:r w:rsidRPr="00654CCD">
        <w:rPr>
          <w:rFonts w:ascii="Garamond" w:hAnsi="Garamond"/>
          <w:sz w:val="24"/>
          <w:szCs w:val="24"/>
          <w:lang w:val="en-GB"/>
        </w:rPr>
        <w:t xml:space="preserve"> </w:t>
      </w:r>
    </w:p>
    <w:p w14:paraId="7BE00200" w14:textId="4B5509BA" w:rsidR="00342277" w:rsidRPr="00654CCD" w:rsidRDefault="00104670" w:rsidP="00342277">
      <w:pPr>
        <w:spacing w:after="0" w:line="240" w:lineRule="auto"/>
        <w:jc w:val="both"/>
        <w:rPr>
          <w:rFonts w:ascii="Garamond" w:hAnsi="Garamond"/>
          <w:bCs/>
          <w:sz w:val="24"/>
          <w:szCs w:val="24"/>
          <w:lang w:val="en-GB"/>
        </w:rPr>
      </w:pPr>
      <w:r w:rsidRPr="00654CCD">
        <w:rPr>
          <w:rFonts w:ascii="Garamond" w:hAnsi="Garamond"/>
          <w:bCs/>
          <w:sz w:val="24"/>
          <w:szCs w:val="24"/>
          <w:lang w:val="en-GB"/>
        </w:rPr>
        <w:t>After publication, the University shall not delete photos and video recordings from the interfaces above, unless it is expressly requested by the data subject or data processing is objected to by them.</w:t>
      </w:r>
    </w:p>
    <w:p w14:paraId="5BB9BF85" w14:textId="77777777" w:rsidR="00342277" w:rsidRPr="00654CCD" w:rsidRDefault="00342277" w:rsidP="00342277">
      <w:pPr>
        <w:spacing w:after="0" w:line="240" w:lineRule="auto"/>
        <w:jc w:val="both"/>
        <w:rPr>
          <w:rFonts w:ascii="Garamond" w:eastAsiaTheme="minorHAnsi" w:hAnsi="Garamond"/>
          <w:bCs/>
          <w:iCs/>
          <w:sz w:val="24"/>
          <w:szCs w:val="24"/>
          <w:lang w:val="en-GB" w:eastAsia="en-US"/>
        </w:rPr>
      </w:pPr>
    </w:p>
    <w:p w14:paraId="4D22F398" w14:textId="77777777" w:rsidR="00104670" w:rsidRPr="00654CCD" w:rsidRDefault="00104670" w:rsidP="00104670">
      <w:pPr>
        <w:spacing w:after="0" w:line="240" w:lineRule="auto"/>
        <w:jc w:val="both"/>
        <w:rPr>
          <w:rFonts w:ascii="Garamond" w:hAnsi="Garamond"/>
          <w:b/>
          <w:bCs/>
          <w:sz w:val="24"/>
          <w:szCs w:val="24"/>
          <w:lang w:val="en-GB"/>
        </w:rPr>
      </w:pPr>
      <w:r w:rsidRPr="00654CCD">
        <w:rPr>
          <w:rFonts w:ascii="Garamond" w:hAnsi="Garamond"/>
          <w:b/>
          <w:bCs/>
          <w:sz w:val="24"/>
          <w:szCs w:val="24"/>
          <w:lang w:val="en-GB"/>
        </w:rPr>
        <w:t>Automated decision making and profiling</w:t>
      </w:r>
    </w:p>
    <w:p w14:paraId="50E7FD1D" w14:textId="77777777" w:rsidR="00104670" w:rsidRPr="00654CCD" w:rsidRDefault="00104670" w:rsidP="00104670">
      <w:pPr>
        <w:spacing w:after="0" w:line="240" w:lineRule="auto"/>
        <w:jc w:val="both"/>
        <w:rPr>
          <w:rFonts w:ascii="Garamond" w:hAnsi="Garamond"/>
          <w:sz w:val="24"/>
          <w:szCs w:val="24"/>
          <w:lang w:val="en-GB"/>
        </w:rPr>
      </w:pPr>
    </w:p>
    <w:p w14:paraId="6EE614C7" w14:textId="77777777" w:rsidR="00104670" w:rsidRPr="00654CCD" w:rsidRDefault="00104670" w:rsidP="00104670">
      <w:pPr>
        <w:spacing w:after="0" w:line="240" w:lineRule="auto"/>
        <w:rPr>
          <w:rFonts w:ascii="Garamond" w:hAnsi="Garamond"/>
          <w:bCs/>
          <w:sz w:val="24"/>
          <w:szCs w:val="24"/>
          <w:lang w:val="en-GB"/>
        </w:rPr>
      </w:pPr>
      <w:r w:rsidRPr="00654CCD">
        <w:rPr>
          <w:rFonts w:ascii="Garamond" w:hAnsi="Garamond"/>
          <w:bCs/>
          <w:sz w:val="24"/>
          <w:szCs w:val="24"/>
          <w:lang w:val="en-GB"/>
        </w:rPr>
        <w:t>No automated decision making and profiling shall take place during the data processing.</w:t>
      </w:r>
    </w:p>
    <w:p w14:paraId="529F143A" w14:textId="77777777" w:rsidR="007224B6" w:rsidRPr="00654CCD" w:rsidRDefault="007224B6" w:rsidP="007224B6">
      <w:pPr>
        <w:spacing w:after="0" w:line="240" w:lineRule="auto"/>
        <w:jc w:val="both"/>
        <w:rPr>
          <w:rFonts w:ascii="Garamond" w:hAnsi="Garamond"/>
          <w:bCs/>
          <w:sz w:val="24"/>
          <w:szCs w:val="24"/>
          <w:lang w:val="en-GB"/>
        </w:rPr>
      </w:pPr>
    </w:p>
    <w:p w14:paraId="3BD7C6F8" w14:textId="77777777" w:rsidR="007224B6" w:rsidRPr="00654CCD" w:rsidRDefault="007224B6" w:rsidP="007224B6">
      <w:pPr>
        <w:spacing w:after="0" w:line="240" w:lineRule="auto"/>
        <w:jc w:val="center"/>
        <w:rPr>
          <w:rFonts w:ascii="Garamond" w:hAnsi="Garamond"/>
          <w:b/>
          <w:sz w:val="24"/>
          <w:szCs w:val="24"/>
          <w:lang w:val="en-GB"/>
        </w:rPr>
      </w:pPr>
      <w:r w:rsidRPr="00654CCD">
        <w:rPr>
          <w:rFonts w:ascii="Garamond" w:hAnsi="Garamond"/>
          <w:b/>
          <w:sz w:val="24"/>
          <w:szCs w:val="24"/>
          <w:lang w:val="en-GB"/>
        </w:rPr>
        <w:t>*****</w:t>
      </w:r>
    </w:p>
    <w:p w14:paraId="607CE2AA" w14:textId="77777777" w:rsidR="007224B6" w:rsidRPr="00654CCD" w:rsidRDefault="007224B6" w:rsidP="00223E3F">
      <w:pPr>
        <w:spacing w:after="0" w:line="240" w:lineRule="auto"/>
        <w:jc w:val="both"/>
        <w:rPr>
          <w:rFonts w:ascii="Garamond" w:hAnsi="Garamond"/>
          <w:bCs/>
          <w:sz w:val="24"/>
          <w:szCs w:val="24"/>
          <w:lang w:val="en-GB"/>
        </w:rPr>
      </w:pPr>
    </w:p>
    <w:p w14:paraId="2B24B7E6" w14:textId="77777777" w:rsidR="00104670" w:rsidRPr="00654CCD" w:rsidRDefault="00104670" w:rsidP="00104670">
      <w:pPr>
        <w:pStyle w:val="Cmsor1"/>
        <w:spacing w:before="0" w:line="240" w:lineRule="auto"/>
        <w:jc w:val="both"/>
        <w:rPr>
          <w:rFonts w:ascii="Garamond" w:eastAsia="Calibri" w:hAnsi="Garamond"/>
          <w:color w:val="auto"/>
          <w:sz w:val="24"/>
          <w:szCs w:val="24"/>
          <w:u w:val="single"/>
          <w:lang w:val="en-GB"/>
        </w:rPr>
      </w:pPr>
      <w:r w:rsidRPr="00654CCD">
        <w:rPr>
          <w:rFonts w:ascii="Garamond" w:eastAsia="Calibri" w:hAnsi="Garamond"/>
          <w:color w:val="auto"/>
          <w:sz w:val="24"/>
          <w:szCs w:val="24"/>
          <w:u w:val="single"/>
          <w:lang w:val="en-GB"/>
        </w:rPr>
        <w:t>III. THE RIGHTS OF THE DATA SUBJECT</w:t>
      </w:r>
    </w:p>
    <w:p w14:paraId="3AAFCC78" w14:textId="77777777" w:rsidR="00104670" w:rsidRPr="00654CCD" w:rsidRDefault="00104670" w:rsidP="00104670">
      <w:pPr>
        <w:spacing w:after="0" w:line="240" w:lineRule="auto"/>
        <w:jc w:val="both"/>
        <w:rPr>
          <w:rFonts w:ascii="Garamond" w:hAnsi="Garamond"/>
          <w:b/>
          <w:sz w:val="24"/>
          <w:szCs w:val="24"/>
          <w:lang w:val="en-GB"/>
        </w:rPr>
      </w:pPr>
    </w:p>
    <w:p w14:paraId="0543F03D"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Right to be informed</w:t>
      </w:r>
    </w:p>
    <w:p w14:paraId="1A640311"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p>
    <w:p w14:paraId="09D671C7"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 has the right to be informed with regard to the data processing, which right is observed by the Data controller by providing this privacy notice.</w:t>
      </w:r>
    </w:p>
    <w:p w14:paraId="02D7A787" w14:textId="473D0A6E"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26429D6B"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lastRenderedPageBreak/>
        <w:t>Data processing based on consent</w:t>
      </w:r>
    </w:p>
    <w:p w14:paraId="649DCE44"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p>
    <w:p w14:paraId="14FEE09F"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bookmarkStart w:id="5" w:name="_Hlk39430198"/>
      <w:r w:rsidRPr="00654CCD">
        <w:rPr>
          <w:rFonts w:ascii="Garamond" w:eastAsia="Times New Roman" w:hAnsi="Garamond" w:cs="Times New Roman"/>
          <w:bCs/>
          <w:sz w:val="24"/>
          <w:szCs w:val="24"/>
          <w:lang w:val="en-GB"/>
        </w:rPr>
        <w:t>In case the legal basis of any data processing is the consent of the data subject, they have to right to withdraw their consent to the data processing at any time. However, it is important to note that withdrawing the consent involves only the data whose processing has no other legal basis. In case there are no other legal bases, we delete the personal data finally and irrevocably after the consent is revoked. The withdrawal of consent shall not affect the lawfulness of processing based on consent before its withdrawal.</w:t>
      </w:r>
    </w:p>
    <w:bookmarkEnd w:id="5"/>
    <w:p w14:paraId="10FBE60B"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p>
    <w:p w14:paraId="2AB4E2E7"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Right of access by the data subject</w:t>
      </w:r>
    </w:p>
    <w:p w14:paraId="78718684"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p>
    <w:p w14:paraId="3642648C"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subjects shall have the right to obtain from the Data controller confirmation as to whether or not personal data concerning them are being processed, and, where that is the case, access to the personal data and the following information:</w:t>
      </w:r>
    </w:p>
    <w:p w14:paraId="2C182C99"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3673A5FA"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purposes of the processing;</w:t>
      </w:r>
    </w:p>
    <w:p w14:paraId="0DB32ABC"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categories of personal data concerned;</w:t>
      </w:r>
    </w:p>
    <w:p w14:paraId="2D7B29A4"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recipients or categories of recipient to whom the personal data have been or will be disclosed, in particular recipients in third countries or international organisations;</w:t>
      </w:r>
    </w:p>
    <w:p w14:paraId="68F94D05"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where possible, the planned period for which the personal data will be stored, or, if not possible, the criteria used to determine that period;</w:t>
      </w:r>
    </w:p>
    <w:p w14:paraId="3F0CADDB"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 is informed about their right to request from the controller rectification or erasure of personal data or restriction of processing of personal data concerning the data subject or to object to such processing;</w:t>
      </w:r>
    </w:p>
    <w:p w14:paraId="647679C2"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right to lodge a complaint with a supervisory authority;</w:t>
      </w:r>
    </w:p>
    <w:p w14:paraId="3029E118"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where the personal data are not collected directly from the data subject, any available information as to their source;</w:t>
      </w:r>
    </w:p>
    <w:p w14:paraId="51AD127C" w14:textId="77777777" w:rsidR="00104670" w:rsidRPr="00654CCD" w:rsidRDefault="00104670" w:rsidP="00104670">
      <w:pPr>
        <w:numPr>
          <w:ilvl w:val="0"/>
          <w:numId w:val="37"/>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existence of automated decision-making, including profiling, and, at least in those cases, meaningful information about the logic involved, as well as the significance and the envisaged consequences of such processing for the data subject.</w:t>
      </w:r>
    </w:p>
    <w:p w14:paraId="77AB04CC"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76E3F992"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Right to rectification</w:t>
      </w:r>
    </w:p>
    <w:p w14:paraId="22EA52CC"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12772039"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subjects shall have the right to obtain from the controller without undue delay the rectification of inaccurate personal data concerning them. Taking into account the purposes of the processing, the data subject shall have the right to have incomplete personal data completed, including by means of providing a supplementary statement.</w:t>
      </w:r>
    </w:p>
    <w:p w14:paraId="7F1BE273"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6BCB5B5F"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If a request is made to rectify (modify) personal data then the data subject needs to prove the authenticity of the data to be modified. Additionally, the data subject must verify that the person requesting rectification is authorised to do so. This is the only way for the data controller to verify the authenticity of the new data before modifying it.</w:t>
      </w:r>
    </w:p>
    <w:p w14:paraId="737D469E"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280B0606"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Please report any changes in your personal data to the Data controller as soon as possible, facilitating the legality of data processing and the enforcement of your rights.</w:t>
      </w:r>
    </w:p>
    <w:p w14:paraId="49F2D9F0"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049FAA27"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Right to erasure (‘right to be forgotten’)</w:t>
      </w:r>
    </w:p>
    <w:p w14:paraId="7C4F4519"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p>
    <w:p w14:paraId="081AD35C"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subjects shall have the right to obtain from the Data controller the erasure of personal data concerning them without undue delay and the controller shall have the obligation to erase personal data without undue delay where one of the following grounds applies:</w:t>
      </w:r>
    </w:p>
    <w:p w14:paraId="082B2CE5"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7B65F0B4" w14:textId="77777777" w:rsidR="00104670" w:rsidRPr="00654CCD" w:rsidRDefault="00104670" w:rsidP="00104670">
      <w:pPr>
        <w:numPr>
          <w:ilvl w:val="0"/>
          <w:numId w:val="38"/>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personal data are no longer necessary in relation to the purposes for which they were collected or otherwise processed;</w:t>
      </w:r>
    </w:p>
    <w:p w14:paraId="10D02D58" w14:textId="77777777" w:rsidR="00104670" w:rsidRPr="00654CCD" w:rsidRDefault="00104670" w:rsidP="00104670">
      <w:pPr>
        <w:numPr>
          <w:ilvl w:val="0"/>
          <w:numId w:val="38"/>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 withdraws consent on which the processing is based, and where there is no other legal ground for the processing;</w:t>
      </w:r>
    </w:p>
    <w:p w14:paraId="1D683780" w14:textId="77777777" w:rsidR="00104670" w:rsidRPr="00654CCD" w:rsidRDefault="00104670" w:rsidP="00104670">
      <w:pPr>
        <w:numPr>
          <w:ilvl w:val="0"/>
          <w:numId w:val="38"/>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 objects to the processing and there are no overriding legitimate grounds for the processing, or the data subject objects to the processing of personal data for direct marketing purposes;</w:t>
      </w:r>
    </w:p>
    <w:p w14:paraId="4225FB9F" w14:textId="77777777" w:rsidR="00104670" w:rsidRPr="00654CCD" w:rsidRDefault="00104670" w:rsidP="00104670">
      <w:pPr>
        <w:numPr>
          <w:ilvl w:val="0"/>
          <w:numId w:val="38"/>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personal data have been unlawfully processed;</w:t>
      </w:r>
    </w:p>
    <w:p w14:paraId="4632DF99" w14:textId="77777777" w:rsidR="00104670" w:rsidRPr="00654CCD" w:rsidRDefault="00104670" w:rsidP="00104670">
      <w:pPr>
        <w:numPr>
          <w:ilvl w:val="0"/>
          <w:numId w:val="38"/>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personal data have to be erased for compliance with a legal obligation in Union or Member State law to which the controller is subject;</w:t>
      </w:r>
    </w:p>
    <w:p w14:paraId="28B8CC72" w14:textId="77777777" w:rsidR="00104670" w:rsidRPr="00654CCD" w:rsidRDefault="00104670" w:rsidP="00104670">
      <w:pPr>
        <w:numPr>
          <w:ilvl w:val="0"/>
          <w:numId w:val="38"/>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personal data have been collected in relation to the offer of information society services.</w:t>
      </w:r>
    </w:p>
    <w:p w14:paraId="5487FF6A"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005E62B9"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Right to restriction of processing</w:t>
      </w:r>
    </w:p>
    <w:p w14:paraId="3FFE052F"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0F19BBD6"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 shall have the right to obtain from the Data controller restriction of processing where one of the following applies:</w:t>
      </w:r>
    </w:p>
    <w:p w14:paraId="6947C7D9"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01CAB823" w14:textId="77777777" w:rsidR="00104670" w:rsidRPr="00654CCD" w:rsidRDefault="00104670" w:rsidP="00104670">
      <w:pPr>
        <w:numPr>
          <w:ilvl w:val="0"/>
          <w:numId w:val="39"/>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accuracy of the personal data is contested by the data subject, for a period enabling the controller to verify the accuracy of the personal data;</w:t>
      </w:r>
    </w:p>
    <w:p w14:paraId="5906C432" w14:textId="77777777" w:rsidR="00104670" w:rsidRPr="00654CCD" w:rsidRDefault="00104670" w:rsidP="00104670">
      <w:pPr>
        <w:numPr>
          <w:ilvl w:val="0"/>
          <w:numId w:val="39"/>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processing is unlawful and the data subject opposes the erasure of the personal data and requests the restriction of their use instead;</w:t>
      </w:r>
    </w:p>
    <w:p w14:paraId="73A195D1" w14:textId="77777777" w:rsidR="00104670" w:rsidRPr="00654CCD" w:rsidRDefault="00104670" w:rsidP="00104670">
      <w:pPr>
        <w:numPr>
          <w:ilvl w:val="0"/>
          <w:numId w:val="39"/>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controller no longer needs the personal data for the purposes of the processing, but they are required by the data subject for the establishment, exercise or defence of legal claims;</w:t>
      </w:r>
    </w:p>
    <w:p w14:paraId="18FD7A19" w14:textId="77777777" w:rsidR="00104670" w:rsidRPr="00654CCD" w:rsidRDefault="00104670" w:rsidP="00104670">
      <w:pPr>
        <w:numPr>
          <w:ilvl w:val="0"/>
          <w:numId w:val="39"/>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data subject has objected to processing pending the verification whether the legitimate grounds of the controller override those of the data subject.</w:t>
      </w:r>
    </w:p>
    <w:p w14:paraId="4F41DEA2"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2D06C69E"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Right to object</w:t>
      </w:r>
    </w:p>
    <w:p w14:paraId="77FE6619"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bookmarkStart w:id="6" w:name="_Hlk39430261"/>
    </w:p>
    <w:p w14:paraId="759FD0F4"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r w:rsidRPr="00BB1DB1">
        <w:rPr>
          <w:rFonts w:ascii="Garamond" w:eastAsia="Times New Roman" w:hAnsi="Garamond" w:cs="Times New Roman"/>
          <w:b/>
          <w:sz w:val="24"/>
          <w:szCs w:val="24"/>
          <w:lang w:val="en-GB"/>
        </w:rPr>
        <w:t xml:space="preserve">If </w:t>
      </w:r>
      <w:bookmarkEnd w:id="6"/>
      <w:r w:rsidRPr="00BB1DB1">
        <w:rPr>
          <w:rFonts w:ascii="Garamond" w:eastAsia="Times New Roman" w:hAnsi="Garamond" w:cs="Times New Roman"/>
          <w:b/>
          <w:sz w:val="24"/>
          <w:szCs w:val="24"/>
          <w:lang w:val="en-GB"/>
        </w:rPr>
        <w:t>the processing is necessary for the performance of a task carried out in the exercise of official authority vested in the controller (point (e) of Article 6(1) of the GDPR), the data subjects shall have the right to object, on grounds relating to their particular situation, at any time to processing of personal data concerning them</w:t>
      </w:r>
      <w:r w:rsidRPr="00654CCD">
        <w:rPr>
          <w:rFonts w:ascii="Garamond" w:eastAsia="Times New Roman" w:hAnsi="Garamond" w:cs="Times New Roman"/>
          <w:bCs/>
          <w:sz w:val="24"/>
          <w:szCs w:val="24"/>
          <w:lang w:val="en-GB"/>
        </w:rPr>
        <w:t>, including profiling based on the relevant provisions.</w:t>
      </w:r>
    </w:p>
    <w:p w14:paraId="0F2014DC"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5CCCE4E8"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Right to data portability</w:t>
      </w:r>
    </w:p>
    <w:p w14:paraId="3B767FD5"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4C12E944"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bookmarkStart w:id="7" w:name="_Hlk39430277"/>
      <w:r w:rsidRPr="00654CCD">
        <w:rPr>
          <w:rFonts w:ascii="Garamond" w:eastAsia="Times New Roman" w:hAnsi="Garamond" w:cs="Times New Roman"/>
          <w:bCs/>
          <w:sz w:val="24"/>
          <w:szCs w:val="24"/>
          <w:lang w:val="en-GB"/>
        </w:rPr>
        <w:t>The data subjects shall have the right to receive the personal data concerning them, which he or she has provided to the Data controller, in a structured, commonly used and machine-readable format and have the right to transmit those data to another controller without hindrance from the controller to which the personal data have been provided, where:</w:t>
      </w:r>
    </w:p>
    <w:p w14:paraId="0C8BBC35"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67C0034F" w14:textId="77777777" w:rsidR="00104670" w:rsidRPr="00654CCD" w:rsidRDefault="00104670" w:rsidP="00104670">
      <w:pPr>
        <w:numPr>
          <w:ilvl w:val="0"/>
          <w:numId w:val="36"/>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processing is based on consent of the data subject or on a contract according to Article 6 Paragraph (1) Point b) of the GDPR; and</w:t>
      </w:r>
    </w:p>
    <w:p w14:paraId="4C4BE788" w14:textId="77777777" w:rsidR="00104670" w:rsidRPr="00654CCD" w:rsidRDefault="00104670" w:rsidP="00104670">
      <w:pPr>
        <w:numPr>
          <w:ilvl w:val="0"/>
          <w:numId w:val="36"/>
        </w:numPr>
        <w:spacing w:after="0" w:line="240" w:lineRule="auto"/>
        <w:jc w:val="both"/>
        <w:rPr>
          <w:rFonts w:ascii="Garamond" w:eastAsia="Times New Roman" w:hAnsi="Garamond" w:cs="Times New Roman"/>
          <w:bCs/>
          <w:sz w:val="24"/>
          <w:szCs w:val="24"/>
          <w:lang w:val="en-GB"/>
        </w:rPr>
      </w:pPr>
      <w:r w:rsidRPr="00654CCD">
        <w:rPr>
          <w:rFonts w:ascii="Garamond" w:eastAsia="Times New Roman" w:hAnsi="Garamond" w:cs="Times New Roman"/>
          <w:bCs/>
          <w:sz w:val="24"/>
          <w:szCs w:val="24"/>
          <w:lang w:val="en-GB"/>
        </w:rPr>
        <w:t>the processing is carried out by automated means.</w:t>
      </w:r>
    </w:p>
    <w:bookmarkEnd w:id="7"/>
    <w:p w14:paraId="48E6E6D0" w14:textId="1502853C" w:rsidR="00215350" w:rsidRPr="00654CCD" w:rsidRDefault="00215350" w:rsidP="00215350">
      <w:pPr>
        <w:spacing w:after="0" w:line="240" w:lineRule="auto"/>
        <w:jc w:val="both"/>
        <w:rPr>
          <w:rFonts w:ascii="Garamond" w:eastAsia="Times New Roman" w:hAnsi="Garamond" w:cs="Times New Roman"/>
          <w:sz w:val="24"/>
          <w:szCs w:val="24"/>
          <w:lang w:val="en-GB"/>
        </w:rPr>
      </w:pPr>
    </w:p>
    <w:p w14:paraId="7FF0E304" w14:textId="659944E4" w:rsidR="00215350" w:rsidRPr="00634E3C" w:rsidRDefault="000643BA" w:rsidP="00634E3C">
      <w:pPr>
        <w:spacing w:after="0" w:line="240" w:lineRule="auto"/>
        <w:jc w:val="center"/>
        <w:rPr>
          <w:rFonts w:ascii="Garamond" w:eastAsia="Times New Roman" w:hAnsi="Garamond" w:cs="Times New Roman"/>
          <w:b/>
          <w:bCs/>
          <w:sz w:val="24"/>
          <w:szCs w:val="24"/>
          <w:lang w:val="en-GB"/>
        </w:rPr>
      </w:pPr>
      <w:r w:rsidRPr="00654CCD">
        <w:rPr>
          <w:rFonts w:ascii="Garamond" w:eastAsia="Times New Roman" w:hAnsi="Garamond" w:cs="Times New Roman"/>
          <w:b/>
          <w:bCs/>
          <w:sz w:val="24"/>
          <w:szCs w:val="24"/>
          <w:lang w:val="en-GB"/>
        </w:rPr>
        <w:t>*****</w:t>
      </w:r>
    </w:p>
    <w:p w14:paraId="343AA753" w14:textId="77777777" w:rsidR="001F1F78" w:rsidRDefault="001F1F78" w:rsidP="001F1F78">
      <w:pPr>
        <w:spacing w:after="0" w:line="240" w:lineRule="auto"/>
        <w:jc w:val="both"/>
        <w:rPr>
          <w:rFonts w:ascii="Garamond" w:eastAsia="Calibri" w:hAnsi="Garamond"/>
          <w:sz w:val="24"/>
          <w:szCs w:val="24"/>
          <w:u w:val="single"/>
          <w:lang w:val="en-GB"/>
        </w:rPr>
      </w:pPr>
    </w:p>
    <w:p w14:paraId="1DBC78E0" w14:textId="15BAA438" w:rsidR="00104670" w:rsidRPr="00654CCD" w:rsidRDefault="00104670" w:rsidP="00104670">
      <w:pPr>
        <w:pStyle w:val="Cmsor1"/>
        <w:spacing w:before="0" w:line="240" w:lineRule="auto"/>
        <w:jc w:val="both"/>
        <w:rPr>
          <w:rFonts w:ascii="Garamond" w:eastAsia="Calibri" w:hAnsi="Garamond"/>
          <w:color w:val="auto"/>
          <w:sz w:val="24"/>
          <w:szCs w:val="24"/>
          <w:u w:val="single"/>
          <w:lang w:val="en-GB"/>
        </w:rPr>
      </w:pPr>
      <w:r w:rsidRPr="00654CCD">
        <w:rPr>
          <w:rFonts w:ascii="Garamond" w:eastAsia="Calibri" w:hAnsi="Garamond"/>
          <w:color w:val="auto"/>
          <w:sz w:val="24"/>
          <w:szCs w:val="24"/>
          <w:u w:val="single"/>
          <w:lang w:val="en-GB"/>
        </w:rPr>
        <w:t>PROCEDURES FOR ENFORCING THE RIGHTS OF DATA SUBJECTS</w:t>
      </w:r>
    </w:p>
    <w:p w14:paraId="6275D9B4" w14:textId="77777777" w:rsidR="00104670" w:rsidRPr="00654CCD" w:rsidRDefault="00104670" w:rsidP="00104670">
      <w:pPr>
        <w:spacing w:after="0" w:line="240" w:lineRule="auto"/>
        <w:jc w:val="both"/>
        <w:rPr>
          <w:rFonts w:ascii="Garamond" w:eastAsia="Times New Roman" w:hAnsi="Garamond" w:cs="Times New Roman"/>
          <w:b/>
          <w:bCs/>
          <w:sz w:val="24"/>
          <w:szCs w:val="24"/>
          <w:lang w:val="en-GB"/>
        </w:rPr>
      </w:pPr>
    </w:p>
    <w:p w14:paraId="5E2DAE4C" w14:textId="2E5783DB" w:rsidR="00104670" w:rsidRPr="00654CCD" w:rsidRDefault="00104670" w:rsidP="00104670">
      <w:pPr>
        <w:spacing w:after="0" w:line="240" w:lineRule="auto"/>
        <w:jc w:val="both"/>
        <w:rPr>
          <w:rFonts w:ascii="Garamond" w:eastAsia="Times New Roman" w:hAnsi="Garamond" w:cs="Times New Roman"/>
          <w:bCs/>
          <w:sz w:val="24"/>
          <w:szCs w:val="24"/>
          <w:lang w:val="en-GB"/>
        </w:rPr>
      </w:pPr>
      <w:bookmarkStart w:id="8" w:name="_Hlk39430289"/>
      <w:r w:rsidRPr="00654CCD">
        <w:rPr>
          <w:rFonts w:ascii="Garamond" w:eastAsia="Times New Roman" w:hAnsi="Garamond" w:cs="Times New Roman"/>
          <w:bCs/>
          <w:sz w:val="24"/>
          <w:szCs w:val="24"/>
          <w:lang w:val="en-GB"/>
        </w:rPr>
        <w:lastRenderedPageBreak/>
        <w:t xml:space="preserve">The above rights can be exercised by data subject by sending an electronic mail to this e-mail address: </w:t>
      </w:r>
      <w:r w:rsidRPr="00654CCD">
        <w:rPr>
          <w:rFonts w:ascii="Garamond" w:eastAsia="Times New Roman" w:hAnsi="Garamond" w:cs="Times New Roman"/>
          <w:b/>
          <w:bCs/>
          <w:sz w:val="24"/>
          <w:szCs w:val="24"/>
          <w:lang w:val="en-GB"/>
        </w:rPr>
        <w:t>jog@uni-obuda.hu</w:t>
      </w:r>
      <w:r w:rsidRPr="00654CCD">
        <w:rPr>
          <w:rFonts w:ascii="Garamond" w:eastAsia="Times New Roman" w:hAnsi="Garamond" w:cs="Times New Roman"/>
          <w:bCs/>
          <w:sz w:val="24"/>
          <w:szCs w:val="24"/>
          <w:lang w:val="en-GB"/>
        </w:rPr>
        <w:t xml:space="preserve">, or regular mail to the seat of the Data controller or in person at the seat of the Data controller. The data subject shall be informed about the measure taken in response to the request within </w:t>
      </w:r>
      <w:r w:rsidR="001F1F78">
        <w:rPr>
          <w:rFonts w:ascii="Garamond" w:eastAsia="Times New Roman" w:hAnsi="Garamond" w:cs="Times New Roman"/>
          <w:bCs/>
          <w:sz w:val="24"/>
          <w:szCs w:val="24"/>
          <w:lang w:val="en-GB"/>
        </w:rPr>
        <w:t>1 month</w:t>
      </w:r>
      <w:r w:rsidRPr="00654CCD">
        <w:rPr>
          <w:rFonts w:ascii="Garamond" w:eastAsia="Times New Roman" w:hAnsi="Garamond" w:cs="Times New Roman"/>
          <w:bCs/>
          <w:sz w:val="24"/>
          <w:szCs w:val="24"/>
          <w:lang w:val="en-GB"/>
        </w:rPr>
        <w:t>. If we are unable to fulfil the request, we inform the data subject about the reasons of the rejection and the administrative and judicial redress rights of the data subject.</w:t>
      </w:r>
    </w:p>
    <w:p w14:paraId="198486A2"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p>
    <w:p w14:paraId="0C2DB358" w14:textId="77777777" w:rsidR="00104670" w:rsidRPr="00654CCD" w:rsidRDefault="00104670" w:rsidP="00104670">
      <w:pPr>
        <w:spacing w:after="0" w:line="240" w:lineRule="auto"/>
        <w:jc w:val="both"/>
        <w:rPr>
          <w:rFonts w:ascii="Garamond" w:eastAsia="Times New Roman" w:hAnsi="Garamond" w:cs="Times New Roman"/>
          <w:bCs/>
          <w:sz w:val="24"/>
          <w:szCs w:val="24"/>
          <w:lang w:val="en-GB"/>
        </w:rPr>
      </w:pPr>
      <w:bookmarkStart w:id="9" w:name="_Hlk96331776"/>
      <w:bookmarkEnd w:id="8"/>
      <w:r w:rsidRPr="00654CCD">
        <w:rPr>
          <w:rFonts w:ascii="Garamond" w:eastAsia="Times New Roman" w:hAnsi="Garamond" w:cs="Times New Roman"/>
          <w:bCs/>
          <w:sz w:val="24"/>
          <w:szCs w:val="24"/>
          <w:lang w:val="en-GB"/>
        </w:rPr>
        <w:t>The rights of the deceased data subject may be enforced within five (5) years by an authorized person who possesses administrative provisions, or a statement towards the Data controller included in a public document or full probative private document. If multiple such statements exist at the same Data controller, then the statement made the latest will prevail. If the data subject has made no such legal statement, then a close relative – as defined in Act V of 2013 on the Civil Code – is still able to enforce certain rights of the deceased within five (5) years of death. These rights are defined in Article 16 (right to rectification) and Article 21 (right to object), as well as – if the data processing was unlawful during the life of the data subject, or the purpose of data processing has ceased with the death of the data subject – Articles 17 (right to erasure) and 18 (right to restriction of processing) of the GDPR. The close relative who exercises their right first will be entitled to enforce rights of the data subject as set forth in this Paragraph.</w:t>
      </w:r>
      <w:bookmarkEnd w:id="9"/>
    </w:p>
    <w:p w14:paraId="5045FD2D" w14:textId="77777777" w:rsidR="00104670" w:rsidRPr="00654CCD" w:rsidRDefault="00104670" w:rsidP="00104670">
      <w:pPr>
        <w:spacing w:after="0" w:line="240" w:lineRule="auto"/>
        <w:rPr>
          <w:rFonts w:ascii="Garamond" w:eastAsia="Times New Roman" w:hAnsi="Garamond" w:cs="Times New Roman"/>
          <w:sz w:val="24"/>
          <w:szCs w:val="24"/>
          <w:lang w:val="en-GB"/>
        </w:rPr>
      </w:pPr>
    </w:p>
    <w:p w14:paraId="280E88C2" w14:textId="77777777" w:rsidR="00104670" w:rsidRPr="00654CCD" w:rsidRDefault="00104670" w:rsidP="00EC7F41">
      <w:pPr>
        <w:keepNext/>
        <w:spacing w:after="0" w:line="240" w:lineRule="auto"/>
        <w:jc w:val="center"/>
        <w:rPr>
          <w:rFonts w:ascii="Garamond" w:eastAsia="Times New Roman" w:hAnsi="Garamond" w:cs="Times New Roman"/>
          <w:b/>
          <w:sz w:val="24"/>
          <w:szCs w:val="24"/>
          <w:lang w:val="en-GB"/>
        </w:rPr>
      </w:pPr>
      <w:r w:rsidRPr="00654CCD">
        <w:rPr>
          <w:rFonts w:ascii="Garamond" w:eastAsia="Times New Roman" w:hAnsi="Garamond" w:cs="Times New Roman"/>
          <w:b/>
          <w:sz w:val="24"/>
          <w:szCs w:val="24"/>
          <w:lang w:val="en-GB"/>
        </w:rPr>
        <w:t>*****</w:t>
      </w:r>
    </w:p>
    <w:p w14:paraId="50A1330C" w14:textId="77777777" w:rsidR="00104670" w:rsidRPr="00654CCD" w:rsidRDefault="00104670" w:rsidP="00EC7F41">
      <w:pPr>
        <w:keepNext/>
        <w:spacing w:after="0" w:line="240" w:lineRule="auto"/>
        <w:rPr>
          <w:rFonts w:ascii="Garamond" w:eastAsia="Times New Roman" w:hAnsi="Garamond" w:cs="Times New Roman"/>
          <w:sz w:val="24"/>
          <w:szCs w:val="24"/>
          <w:lang w:val="en-GB"/>
        </w:rPr>
      </w:pPr>
    </w:p>
    <w:p w14:paraId="53303284" w14:textId="77777777" w:rsidR="00104670" w:rsidRPr="00654CCD" w:rsidRDefault="00104670" w:rsidP="00104670">
      <w:pPr>
        <w:pStyle w:val="Cmsor1"/>
        <w:spacing w:before="0" w:line="240" w:lineRule="auto"/>
        <w:jc w:val="both"/>
        <w:rPr>
          <w:rFonts w:ascii="Garamond" w:eastAsia="Calibri" w:hAnsi="Garamond"/>
          <w:color w:val="auto"/>
          <w:sz w:val="24"/>
          <w:szCs w:val="24"/>
          <w:u w:val="single"/>
          <w:lang w:val="en-GB"/>
        </w:rPr>
      </w:pPr>
      <w:r w:rsidRPr="00654CCD">
        <w:rPr>
          <w:rFonts w:ascii="Garamond" w:eastAsia="Calibri" w:hAnsi="Garamond"/>
          <w:color w:val="auto"/>
          <w:sz w:val="24"/>
          <w:szCs w:val="24"/>
          <w:u w:val="single"/>
          <w:lang w:val="en-GB"/>
        </w:rPr>
        <w:t>IV. THE RIGHT TO LODGE A COMPLAINT AND TO AN EFFECTIVE JUDICIAL REMEDY</w:t>
      </w:r>
    </w:p>
    <w:p w14:paraId="7B0EE604" w14:textId="77777777" w:rsidR="00104670" w:rsidRPr="00654CCD" w:rsidRDefault="00104670" w:rsidP="00104670">
      <w:pPr>
        <w:spacing w:after="0" w:line="240" w:lineRule="auto"/>
        <w:jc w:val="both"/>
        <w:rPr>
          <w:rFonts w:ascii="Garamond" w:eastAsia="Calibri" w:hAnsi="Garamond" w:cs="Times New Roman"/>
          <w:sz w:val="24"/>
          <w:szCs w:val="24"/>
          <w:lang w:val="en-GB"/>
        </w:rPr>
      </w:pPr>
    </w:p>
    <w:p w14:paraId="059B0F28" w14:textId="6713DE3E"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In order to exercise their right to judicial remedy, the data subjects may seek legal action against the Data controller if the data subject considers that the Data controller or a data processor acting on behalf of or under the instructions of the Data controller is processing the personal data in breach of the provisions of laws on the processing of personal data or of binding legal acts of the European Union. According to Article 79 (2) of the GDPR proceedings against the data controller shall be brought before the courts of the Member State where the data controller has an establishment, i.e., before the Budapest-Capital Regional Court (Hungary). The court shall deal with the case as a matter of priority. Alternatively, such proceedings may be brought before the courts of the Member State where the data subject has habitual residence.</w:t>
      </w:r>
    </w:p>
    <w:p w14:paraId="28A133FF" w14:textId="77777777" w:rsidR="00104670" w:rsidRPr="00654CCD" w:rsidRDefault="00104670" w:rsidP="00104670">
      <w:pPr>
        <w:spacing w:after="0" w:line="240" w:lineRule="auto"/>
        <w:jc w:val="both"/>
        <w:rPr>
          <w:rFonts w:ascii="Garamond" w:eastAsia="Calibri" w:hAnsi="Garamond" w:cs="Times New Roman"/>
          <w:bCs/>
          <w:sz w:val="24"/>
          <w:szCs w:val="24"/>
          <w:lang w:val="en-GB"/>
        </w:rPr>
      </w:pPr>
    </w:p>
    <w:p w14:paraId="4B547588" w14:textId="5CA2A800"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Without prejudice to judicial remedy, according to Article 77 (1) of the GDPR every data subject shall have the right to lodge a complaint with the supervisory authority, in particular in the Member State of data subject’s habitual residence, place of work or place of the alleged infringement (i.e. in Hungary), alleging that the processing of personal data by the Data Controller has resulted in a violation of rights or an imminent threat thereof, or that the Data Controller is restricting the exercise of rights related to the processing of personal data or is refusing to exercise such rights.</w:t>
      </w:r>
    </w:p>
    <w:p w14:paraId="022DCF95" w14:textId="77777777" w:rsidR="00104670" w:rsidRPr="00654CCD" w:rsidRDefault="00104670" w:rsidP="00104670">
      <w:pPr>
        <w:spacing w:after="0" w:line="240" w:lineRule="auto"/>
        <w:jc w:val="both"/>
        <w:rPr>
          <w:rFonts w:ascii="Garamond" w:eastAsia="Calibri" w:hAnsi="Garamond" w:cs="Times New Roman"/>
          <w:bCs/>
          <w:sz w:val="24"/>
          <w:szCs w:val="24"/>
          <w:lang w:val="en-GB"/>
        </w:rPr>
      </w:pPr>
    </w:p>
    <w:p w14:paraId="20AF9522" w14:textId="0BC6036B"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The claim can be filed at the Hungarian supervisory authority at one of the below addresses:</w:t>
      </w:r>
    </w:p>
    <w:p w14:paraId="0AF90C27" w14:textId="0041CCFD"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National Authority for Data Protection and Freedom of Information (NAIH)</w:t>
      </w:r>
    </w:p>
    <w:p w14:paraId="0F53DCA2" w14:textId="7BE69311"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Mailing address: 1363 Budapest, Pf. 9.</w:t>
      </w:r>
    </w:p>
    <w:p w14:paraId="1F43E9A0" w14:textId="6ABB48C8"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 xml:space="preserve">Address: 1055 Budapest, Falk Miksa </w:t>
      </w:r>
      <w:proofErr w:type="spellStart"/>
      <w:r w:rsidRPr="00654CCD">
        <w:rPr>
          <w:rFonts w:ascii="Garamond" w:eastAsia="Calibri" w:hAnsi="Garamond" w:cs="Times New Roman"/>
          <w:bCs/>
          <w:sz w:val="24"/>
          <w:szCs w:val="24"/>
          <w:lang w:val="en-GB"/>
        </w:rPr>
        <w:t>utca</w:t>
      </w:r>
      <w:proofErr w:type="spellEnd"/>
      <w:r w:rsidRPr="00654CCD">
        <w:rPr>
          <w:rFonts w:ascii="Garamond" w:eastAsia="Calibri" w:hAnsi="Garamond" w:cs="Times New Roman"/>
          <w:bCs/>
          <w:sz w:val="24"/>
          <w:szCs w:val="24"/>
          <w:lang w:val="en-GB"/>
        </w:rPr>
        <w:t xml:space="preserve"> 9-11.</w:t>
      </w:r>
    </w:p>
    <w:p w14:paraId="0B667080" w14:textId="7761BEED"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E-mail: ugyfelszolgalat@naih.hu</w:t>
      </w:r>
    </w:p>
    <w:p w14:paraId="73F69C03" w14:textId="77777777" w:rsidR="00104670" w:rsidRPr="00654CCD" w:rsidRDefault="00104670" w:rsidP="00104670">
      <w:pPr>
        <w:spacing w:after="0" w:line="240" w:lineRule="auto"/>
        <w:jc w:val="both"/>
        <w:rPr>
          <w:rFonts w:ascii="Garamond" w:eastAsia="Calibri" w:hAnsi="Garamond" w:cs="Times New Roman"/>
          <w:bCs/>
          <w:sz w:val="24"/>
          <w:szCs w:val="24"/>
          <w:lang w:val="en-GB"/>
        </w:rPr>
      </w:pPr>
      <w:r w:rsidRPr="00654CCD">
        <w:rPr>
          <w:rFonts w:ascii="Garamond" w:eastAsia="Calibri" w:hAnsi="Garamond" w:cs="Times New Roman"/>
          <w:bCs/>
          <w:sz w:val="24"/>
          <w:szCs w:val="24"/>
          <w:lang w:val="en-GB"/>
        </w:rPr>
        <w:t xml:space="preserve">URL: </w:t>
      </w:r>
      <w:hyperlink r:id="rId20">
        <w:r w:rsidRPr="00654CCD">
          <w:rPr>
            <w:rStyle w:val="Hiperhivatkozs"/>
            <w:rFonts w:ascii="Garamond" w:eastAsia="Calibri" w:hAnsi="Garamond" w:cs="Times New Roman"/>
            <w:bCs/>
            <w:sz w:val="24"/>
            <w:szCs w:val="24"/>
            <w:lang w:val="en-GB"/>
          </w:rPr>
          <w:t>http://naih.hu</w:t>
        </w:r>
      </w:hyperlink>
      <w:hyperlink r:id="rId21">
        <w:r w:rsidRPr="00654CCD">
          <w:rPr>
            <w:rStyle w:val="Hiperhivatkozs"/>
            <w:rFonts w:ascii="Garamond" w:eastAsia="Calibri" w:hAnsi="Garamond" w:cs="Times New Roman"/>
            <w:bCs/>
            <w:sz w:val="24"/>
            <w:szCs w:val="24"/>
            <w:lang w:val="en-GB"/>
          </w:rPr>
          <w:t xml:space="preserve"> </w:t>
        </w:r>
      </w:hyperlink>
    </w:p>
    <w:p w14:paraId="7DAA0948" w14:textId="77777777" w:rsidR="00215350" w:rsidRPr="00654CCD" w:rsidRDefault="00215350" w:rsidP="00215350">
      <w:pPr>
        <w:spacing w:after="0" w:line="240" w:lineRule="auto"/>
        <w:rPr>
          <w:rFonts w:ascii="Garamond" w:hAnsi="Garamond"/>
          <w:sz w:val="24"/>
          <w:szCs w:val="24"/>
          <w:lang w:val="en-GB"/>
        </w:rPr>
      </w:pPr>
    </w:p>
    <w:p w14:paraId="57630D48" w14:textId="789E225D" w:rsidR="002F43DC" w:rsidRPr="006A1931" w:rsidRDefault="00215350" w:rsidP="009416F0">
      <w:pPr>
        <w:spacing w:after="0" w:line="240" w:lineRule="auto"/>
        <w:jc w:val="both"/>
        <w:rPr>
          <w:rFonts w:ascii="Garamond" w:hAnsi="Garamond"/>
          <w:sz w:val="24"/>
          <w:szCs w:val="24"/>
          <w:lang w:val="en-GB"/>
        </w:rPr>
      </w:pPr>
      <w:r w:rsidRPr="006A1931">
        <w:rPr>
          <w:rFonts w:ascii="Garamond" w:eastAsia="Times New Roman" w:hAnsi="Garamond" w:cs="Times New Roman"/>
          <w:sz w:val="24"/>
          <w:szCs w:val="24"/>
          <w:lang w:val="en-GB"/>
        </w:rPr>
        <w:t xml:space="preserve">Budapest, </w:t>
      </w:r>
      <w:r w:rsidR="00634E3C">
        <w:rPr>
          <w:rFonts w:ascii="Garamond" w:eastAsia="Times New Roman" w:hAnsi="Garamond" w:cs="Times New Roman"/>
          <w:sz w:val="24"/>
          <w:szCs w:val="24"/>
        </w:rPr>
        <w:t>March</w:t>
      </w:r>
      <w:r w:rsidR="006A1931" w:rsidRPr="006A1931">
        <w:rPr>
          <w:rFonts w:ascii="Garamond" w:eastAsia="Times New Roman" w:hAnsi="Garamond" w:cs="Times New Roman"/>
          <w:sz w:val="24"/>
          <w:szCs w:val="24"/>
        </w:rPr>
        <w:t xml:space="preserve"> </w:t>
      </w:r>
      <w:r w:rsidR="00634E3C">
        <w:rPr>
          <w:rFonts w:ascii="Garamond" w:eastAsia="Times New Roman" w:hAnsi="Garamond" w:cs="Times New Roman"/>
          <w:sz w:val="24"/>
          <w:szCs w:val="24"/>
        </w:rPr>
        <w:t>27</w:t>
      </w:r>
      <w:r w:rsidR="006A1931" w:rsidRPr="006A1931">
        <w:rPr>
          <w:rFonts w:ascii="Garamond" w:eastAsia="Times New Roman" w:hAnsi="Garamond" w:cs="Times New Roman"/>
          <w:sz w:val="24"/>
          <w:szCs w:val="24"/>
        </w:rPr>
        <w:t>, 2025.</w:t>
      </w:r>
    </w:p>
    <w:sectPr w:rsidR="002F43DC" w:rsidRPr="006A1931" w:rsidSect="00A91151">
      <w:footerReference w:type="defaul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487C43" w14:textId="77777777" w:rsidR="009D5CC1" w:rsidRDefault="009D5CC1" w:rsidP="003125DA">
      <w:pPr>
        <w:spacing w:after="0" w:line="240" w:lineRule="auto"/>
      </w:pPr>
      <w:r>
        <w:separator/>
      </w:r>
    </w:p>
  </w:endnote>
  <w:endnote w:type="continuationSeparator" w:id="0">
    <w:p w14:paraId="225D0659" w14:textId="77777777" w:rsidR="009D5CC1" w:rsidRDefault="009D5CC1" w:rsidP="00312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Garamond" w:hAnsi="Garamond"/>
        <w:sz w:val="18"/>
      </w:rPr>
      <w:id w:val="629365451"/>
      <w:docPartObj>
        <w:docPartGallery w:val="Page Numbers (Bottom of Page)"/>
        <w:docPartUnique/>
      </w:docPartObj>
    </w:sdtPr>
    <w:sdtContent>
      <w:p w14:paraId="47DA9791" w14:textId="58B5354A" w:rsidR="00A91151" w:rsidRPr="00A91151" w:rsidRDefault="00F377DD">
        <w:pPr>
          <w:pStyle w:val="llb"/>
          <w:jc w:val="center"/>
          <w:rPr>
            <w:rFonts w:ascii="Garamond" w:hAnsi="Garamond"/>
            <w:sz w:val="18"/>
          </w:rPr>
        </w:pPr>
        <w:r w:rsidRPr="00A91151">
          <w:rPr>
            <w:rFonts w:ascii="Garamond" w:hAnsi="Garamond"/>
            <w:sz w:val="18"/>
          </w:rPr>
          <w:fldChar w:fldCharType="begin"/>
        </w:r>
        <w:r w:rsidR="00A91151" w:rsidRPr="00A91151">
          <w:rPr>
            <w:rFonts w:ascii="Garamond" w:hAnsi="Garamond"/>
            <w:sz w:val="18"/>
          </w:rPr>
          <w:instrText>PAGE   \* MERGEFORMAT</w:instrText>
        </w:r>
        <w:r w:rsidRPr="00A91151">
          <w:rPr>
            <w:rFonts w:ascii="Garamond" w:hAnsi="Garamond"/>
            <w:sz w:val="18"/>
          </w:rPr>
          <w:fldChar w:fldCharType="separate"/>
        </w:r>
        <w:r w:rsidR="004A7E15">
          <w:rPr>
            <w:rFonts w:ascii="Garamond" w:hAnsi="Garamond"/>
            <w:noProof/>
            <w:sz w:val="18"/>
          </w:rPr>
          <w:t>6</w:t>
        </w:r>
        <w:r w:rsidRPr="00A91151">
          <w:rPr>
            <w:rFonts w:ascii="Garamond" w:hAnsi="Garamond"/>
            <w:sz w:val="18"/>
          </w:rPr>
          <w:fldChar w:fldCharType="end"/>
        </w:r>
      </w:p>
    </w:sdtContent>
  </w:sdt>
  <w:p w14:paraId="27F56BC5" w14:textId="77777777" w:rsidR="001B1251" w:rsidRPr="00A91151" w:rsidRDefault="001B1251">
    <w:pPr>
      <w:pStyle w:val="llb"/>
      <w:rPr>
        <w:rFonts w:ascii="Garamond" w:hAnsi="Garamond"/>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CAB14" w14:textId="77777777" w:rsidR="009D5CC1" w:rsidRDefault="009D5CC1" w:rsidP="003125DA">
      <w:pPr>
        <w:spacing w:after="0" w:line="240" w:lineRule="auto"/>
      </w:pPr>
      <w:r>
        <w:separator/>
      </w:r>
    </w:p>
  </w:footnote>
  <w:footnote w:type="continuationSeparator" w:id="0">
    <w:p w14:paraId="23E07E38" w14:textId="77777777" w:rsidR="009D5CC1" w:rsidRDefault="009D5CC1" w:rsidP="003125DA">
      <w:pPr>
        <w:spacing w:after="0" w:line="240" w:lineRule="auto"/>
      </w:pPr>
      <w:r>
        <w:continuationSeparator/>
      </w:r>
    </w:p>
  </w:footnote>
  <w:footnote w:id="1">
    <w:p w14:paraId="3EBF773C" w14:textId="77777777" w:rsidR="00A40C97" w:rsidRDefault="00A40C97" w:rsidP="00A40C97">
      <w:pPr>
        <w:pStyle w:val="Lbjegyzetszveg"/>
      </w:pPr>
      <w:r>
        <w:rPr>
          <w:rStyle w:val="Lbjegyzet-hivatkozs"/>
        </w:rPr>
        <w:footnoteRef/>
      </w:r>
      <w:r>
        <w:t xml:space="preserve"> </w:t>
      </w:r>
      <w:r w:rsidRPr="00EA716B">
        <w:rPr>
          <w:rFonts w:ascii="Garamond" w:hAnsi="Garamond"/>
        </w:rPr>
        <w:t>Nftv.</w:t>
      </w:r>
      <w:r>
        <w:rPr>
          <w:rFonts w:ascii="Garamond" w:hAnsi="Garamond"/>
        </w:rPr>
        <w:t xml:space="preserve"> Section 2(1)</w:t>
      </w:r>
      <w:r w:rsidRPr="00EA716B">
        <w:rPr>
          <w:rFonts w:ascii="Garamond" w:hAnsi="Garamond"/>
        </w:rPr>
        <w:t xml:space="preserve"> </w:t>
      </w:r>
    </w:p>
  </w:footnote>
  <w:footnote w:id="2">
    <w:p w14:paraId="524E02E6" w14:textId="77777777" w:rsidR="00A40C97" w:rsidRDefault="00A40C97" w:rsidP="00A40C97">
      <w:pPr>
        <w:pStyle w:val="Lbjegyzetszveg"/>
      </w:pPr>
      <w:r>
        <w:rPr>
          <w:rStyle w:val="Lbjegyzet-hivatkozs"/>
        </w:rPr>
        <w:footnoteRef/>
      </w:r>
      <w:r>
        <w:t xml:space="preserve"> </w:t>
      </w:r>
      <w:r w:rsidRPr="00590080">
        <w:rPr>
          <w:rFonts w:ascii="Garamond" w:hAnsi="Garamond"/>
        </w:rPr>
        <w:t xml:space="preserve">Nftv. </w:t>
      </w:r>
      <w:r>
        <w:rPr>
          <w:rFonts w:ascii="Garamond" w:hAnsi="Garamond"/>
        </w:rPr>
        <w:t>Section 2(5a)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C08A1"/>
    <w:multiLevelType w:val="hybridMultilevel"/>
    <w:tmpl w:val="97A40C10"/>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8CC1A4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 w15:restartNumberingAfterBreak="0">
    <w:nsid w:val="15F75141"/>
    <w:multiLevelType w:val="hybridMultilevel"/>
    <w:tmpl w:val="FCC6F8C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9D83B9E"/>
    <w:multiLevelType w:val="hybridMultilevel"/>
    <w:tmpl w:val="65BE9ED4"/>
    <w:lvl w:ilvl="0" w:tplc="A1B41DB8">
      <w:start w:val="1"/>
      <w:numFmt w:val="lowerLetter"/>
      <w:lvlText w:val="%1)"/>
      <w:lvlJc w:val="left"/>
      <w:pPr>
        <w:ind w:left="1068" w:hanging="708"/>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AB84B4A"/>
    <w:multiLevelType w:val="hybridMultilevel"/>
    <w:tmpl w:val="1E1A2B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E944E7D"/>
    <w:multiLevelType w:val="hybridMultilevel"/>
    <w:tmpl w:val="BD68E69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EE74B73"/>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F134699"/>
    <w:multiLevelType w:val="hybridMultilevel"/>
    <w:tmpl w:val="627227EA"/>
    <w:lvl w:ilvl="0" w:tplc="04090017">
      <w:start w:val="1"/>
      <w:numFmt w:val="lowerLetter"/>
      <w:lvlText w:val="%1)"/>
      <w:lvlJc w:val="left"/>
      <w:pPr>
        <w:ind w:left="1068" w:hanging="360"/>
      </w:p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15:restartNumberingAfterBreak="0">
    <w:nsid w:val="1F7E4E53"/>
    <w:multiLevelType w:val="hybridMultilevel"/>
    <w:tmpl w:val="0E505D28"/>
    <w:lvl w:ilvl="0" w:tplc="DF8EE370">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208E1868"/>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73A1DC6"/>
    <w:multiLevelType w:val="hybridMultilevel"/>
    <w:tmpl w:val="D638C134"/>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2C9B67B7"/>
    <w:multiLevelType w:val="hybridMultilevel"/>
    <w:tmpl w:val="27D2FEF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DDD2F54"/>
    <w:multiLevelType w:val="hybridMultilevel"/>
    <w:tmpl w:val="BFAC9CD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30D51CCF"/>
    <w:multiLevelType w:val="hybridMultilevel"/>
    <w:tmpl w:val="AFEC64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656361F"/>
    <w:multiLevelType w:val="hybridMultilevel"/>
    <w:tmpl w:val="E9ECBBD8"/>
    <w:lvl w:ilvl="0" w:tplc="85CAF61A">
      <w:start w:val="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36E409A4"/>
    <w:multiLevelType w:val="hybridMultilevel"/>
    <w:tmpl w:val="36AE18DA"/>
    <w:lvl w:ilvl="0" w:tplc="E0C0E656">
      <w:numFmt w:val="bullet"/>
      <w:lvlText w:val="-"/>
      <w:lvlJc w:val="left"/>
      <w:pPr>
        <w:ind w:left="720" w:hanging="360"/>
      </w:pPr>
      <w:rPr>
        <w:rFonts w:ascii="Garamond" w:eastAsiaTheme="minorHAnsi"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71D1814"/>
    <w:multiLevelType w:val="hybridMultilevel"/>
    <w:tmpl w:val="C54C698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83C1BE7"/>
    <w:multiLevelType w:val="hybridMultilevel"/>
    <w:tmpl w:val="395CD21A"/>
    <w:lvl w:ilvl="0" w:tplc="D188EC08">
      <w:start w:val="1"/>
      <w:numFmt w:val="bullet"/>
      <w:lvlText w:val="-"/>
      <w:lvlJc w:val="left"/>
      <w:pPr>
        <w:ind w:left="720" w:hanging="360"/>
      </w:pPr>
      <w:rPr>
        <w:rFonts w:ascii="Garamond" w:hAnsi="Garamond"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0E94108"/>
    <w:multiLevelType w:val="hybridMultilevel"/>
    <w:tmpl w:val="67EA160C"/>
    <w:lvl w:ilvl="0" w:tplc="C700E554">
      <w:start w:val="1"/>
      <w:numFmt w:val="bullet"/>
      <w:lvlText w:val="-"/>
      <w:lvlJc w:val="left"/>
      <w:pPr>
        <w:ind w:left="720" w:hanging="360"/>
      </w:pPr>
      <w:rPr>
        <w:rFonts w:ascii="Garamond" w:eastAsiaTheme="minorEastAsia" w:hAnsi="Garamond"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0014410"/>
    <w:multiLevelType w:val="hybridMultilevel"/>
    <w:tmpl w:val="95DC9EE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60666B76"/>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1" w15:restartNumberingAfterBreak="0">
    <w:nsid w:val="613E4424"/>
    <w:multiLevelType w:val="hybridMultilevel"/>
    <w:tmpl w:val="943E7FBE"/>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1DE3A3E"/>
    <w:multiLevelType w:val="hybridMultilevel"/>
    <w:tmpl w:val="460829E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15:restartNumberingAfterBreak="0">
    <w:nsid w:val="646830C2"/>
    <w:multiLevelType w:val="hybridMultilevel"/>
    <w:tmpl w:val="D548A276"/>
    <w:lvl w:ilvl="0" w:tplc="18861EB2">
      <w:start w:val="2"/>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6A518C7"/>
    <w:multiLevelType w:val="hybridMultilevel"/>
    <w:tmpl w:val="8348EC6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67946F38"/>
    <w:multiLevelType w:val="hybridMultilevel"/>
    <w:tmpl w:val="FD60054A"/>
    <w:lvl w:ilvl="0" w:tplc="0409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26" w15:restartNumberingAfterBreak="0">
    <w:nsid w:val="67A563D3"/>
    <w:multiLevelType w:val="hybridMultilevel"/>
    <w:tmpl w:val="C0E0F3A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68E5620E"/>
    <w:multiLevelType w:val="hybridMultilevel"/>
    <w:tmpl w:val="19E48E0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69B474D8"/>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6BDD44F2"/>
    <w:multiLevelType w:val="hybridMultilevel"/>
    <w:tmpl w:val="62AA7A36"/>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E981812"/>
    <w:multiLevelType w:val="hybridMultilevel"/>
    <w:tmpl w:val="5E8A3E8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72E637EB"/>
    <w:multiLevelType w:val="hybridMultilevel"/>
    <w:tmpl w:val="885A872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78D2E1E"/>
    <w:multiLevelType w:val="hybridMultilevel"/>
    <w:tmpl w:val="D85CFD44"/>
    <w:lvl w:ilvl="0" w:tplc="040E0017">
      <w:start w:val="1"/>
      <w:numFmt w:val="lowerLetter"/>
      <w:lvlText w:val="%1)"/>
      <w:lvlJc w:val="left"/>
      <w:pPr>
        <w:ind w:left="1440" w:hanging="360"/>
      </w:pPr>
    </w:lvl>
    <w:lvl w:ilvl="1" w:tplc="040E0019">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3" w15:restartNumberingAfterBreak="0">
    <w:nsid w:val="79F50F66"/>
    <w:multiLevelType w:val="hybridMultilevel"/>
    <w:tmpl w:val="FD60054A"/>
    <w:lvl w:ilvl="0" w:tplc="04090017">
      <w:start w:val="1"/>
      <w:numFmt w:val="lowerLetter"/>
      <w:lvlText w:val="%1)"/>
      <w:lvlJc w:val="left"/>
      <w:pPr>
        <w:ind w:left="1440" w:hanging="360"/>
      </w:p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4" w15:restartNumberingAfterBreak="0">
    <w:nsid w:val="7EA37448"/>
    <w:multiLevelType w:val="hybridMultilevel"/>
    <w:tmpl w:val="83EEB4CE"/>
    <w:lvl w:ilvl="0" w:tplc="0409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299648806">
    <w:abstractNumId w:val="14"/>
  </w:num>
  <w:num w:numId="2" w16cid:durableId="519970337">
    <w:abstractNumId w:val="11"/>
  </w:num>
  <w:num w:numId="3" w16cid:durableId="309209771">
    <w:abstractNumId w:val="28"/>
  </w:num>
  <w:num w:numId="4" w16cid:durableId="167910643">
    <w:abstractNumId w:val="9"/>
  </w:num>
  <w:num w:numId="5" w16cid:durableId="196241522">
    <w:abstractNumId w:val="33"/>
  </w:num>
  <w:num w:numId="6" w16cid:durableId="1419324105">
    <w:abstractNumId w:val="31"/>
  </w:num>
  <w:num w:numId="7" w16cid:durableId="608467476">
    <w:abstractNumId w:val="25"/>
  </w:num>
  <w:num w:numId="8" w16cid:durableId="1518277202">
    <w:abstractNumId w:val="0"/>
  </w:num>
  <w:num w:numId="9" w16cid:durableId="1849521611">
    <w:abstractNumId w:val="24"/>
  </w:num>
  <w:num w:numId="10" w16cid:durableId="233443116">
    <w:abstractNumId w:val="5"/>
  </w:num>
  <w:num w:numId="11" w16cid:durableId="1278223692">
    <w:abstractNumId w:val="2"/>
  </w:num>
  <w:num w:numId="12" w16cid:durableId="588998790">
    <w:abstractNumId w:val="12"/>
  </w:num>
  <w:num w:numId="13" w16cid:durableId="124662630">
    <w:abstractNumId w:val="4"/>
  </w:num>
  <w:num w:numId="14" w16cid:durableId="311060503">
    <w:abstractNumId w:val="34"/>
  </w:num>
  <w:num w:numId="15" w16cid:durableId="1058361449">
    <w:abstractNumId w:val="18"/>
  </w:num>
  <w:num w:numId="16" w16cid:durableId="1745836950">
    <w:abstractNumId w:val="30"/>
  </w:num>
  <w:num w:numId="17" w16cid:durableId="441921194">
    <w:abstractNumId w:val="6"/>
  </w:num>
  <w:num w:numId="18" w16cid:durableId="1442412231">
    <w:abstractNumId w:val="8"/>
  </w:num>
  <w:num w:numId="19" w16cid:durableId="1361005069">
    <w:abstractNumId w:val="32"/>
  </w:num>
  <w:num w:numId="20" w16cid:durableId="1079181973">
    <w:abstractNumId w:val="20"/>
  </w:num>
  <w:num w:numId="21" w16cid:durableId="1966036909">
    <w:abstractNumId w:val="1"/>
  </w:num>
  <w:num w:numId="22" w16cid:durableId="321668437">
    <w:abstractNumId w:val="23"/>
  </w:num>
  <w:num w:numId="23" w16cid:durableId="547107504">
    <w:abstractNumId w:val="15"/>
  </w:num>
  <w:num w:numId="24" w16cid:durableId="1220634346">
    <w:abstractNumId w:val="27"/>
  </w:num>
  <w:num w:numId="25" w16cid:durableId="15338773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678520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9593496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0725510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07003929">
    <w:abstractNumId w:val="10"/>
  </w:num>
  <w:num w:numId="30" w16cid:durableId="1110975480">
    <w:abstractNumId w:val="26"/>
  </w:num>
  <w:num w:numId="31" w16cid:durableId="1993563385">
    <w:abstractNumId w:val="13"/>
  </w:num>
  <w:num w:numId="32" w16cid:durableId="22899710">
    <w:abstractNumId w:val="3"/>
  </w:num>
  <w:num w:numId="33" w16cid:durableId="32928084">
    <w:abstractNumId w:val="16"/>
  </w:num>
  <w:num w:numId="34" w16cid:durableId="1828668661">
    <w:abstractNumId w:val="17"/>
  </w:num>
  <w:num w:numId="35" w16cid:durableId="1170873846">
    <w:abstractNumId w:val="7"/>
  </w:num>
  <w:num w:numId="36" w16cid:durableId="1555893772">
    <w:abstractNumId w:val="19"/>
  </w:num>
  <w:num w:numId="37" w16cid:durableId="8782016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85382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029145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EFF"/>
    <w:rsid w:val="00002B12"/>
    <w:rsid w:val="0000508C"/>
    <w:rsid w:val="0001424D"/>
    <w:rsid w:val="00015147"/>
    <w:rsid w:val="000201E3"/>
    <w:rsid w:val="00022344"/>
    <w:rsid w:val="00022EF1"/>
    <w:rsid w:val="000252B3"/>
    <w:rsid w:val="00025F26"/>
    <w:rsid w:val="00032467"/>
    <w:rsid w:val="00034181"/>
    <w:rsid w:val="00041637"/>
    <w:rsid w:val="00050085"/>
    <w:rsid w:val="000518DF"/>
    <w:rsid w:val="000521E3"/>
    <w:rsid w:val="000555EE"/>
    <w:rsid w:val="00055A65"/>
    <w:rsid w:val="00056F30"/>
    <w:rsid w:val="00060454"/>
    <w:rsid w:val="000624A1"/>
    <w:rsid w:val="000643BA"/>
    <w:rsid w:val="00067DE7"/>
    <w:rsid w:val="00071E84"/>
    <w:rsid w:val="00075C86"/>
    <w:rsid w:val="00077018"/>
    <w:rsid w:val="00080891"/>
    <w:rsid w:val="00080947"/>
    <w:rsid w:val="00083096"/>
    <w:rsid w:val="00086B74"/>
    <w:rsid w:val="00087A95"/>
    <w:rsid w:val="000908C8"/>
    <w:rsid w:val="00091101"/>
    <w:rsid w:val="00091ADD"/>
    <w:rsid w:val="0009761A"/>
    <w:rsid w:val="000A3385"/>
    <w:rsid w:val="000A6649"/>
    <w:rsid w:val="000B1511"/>
    <w:rsid w:val="000B2158"/>
    <w:rsid w:val="000B29E7"/>
    <w:rsid w:val="000B4565"/>
    <w:rsid w:val="000B4876"/>
    <w:rsid w:val="000B6DA1"/>
    <w:rsid w:val="000C302C"/>
    <w:rsid w:val="000D14EE"/>
    <w:rsid w:val="000D1605"/>
    <w:rsid w:val="000D6346"/>
    <w:rsid w:val="000D7CF8"/>
    <w:rsid w:val="000E0013"/>
    <w:rsid w:val="000E727A"/>
    <w:rsid w:val="000F0333"/>
    <w:rsid w:val="000F1CC9"/>
    <w:rsid w:val="000F1D71"/>
    <w:rsid w:val="000F33F9"/>
    <w:rsid w:val="000F4D45"/>
    <w:rsid w:val="001016DE"/>
    <w:rsid w:val="00104670"/>
    <w:rsid w:val="00113727"/>
    <w:rsid w:val="00114492"/>
    <w:rsid w:val="001240CC"/>
    <w:rsid w:val="001256A8"/>
    <w:rsid w:val="00133A52"/>
    <w:rsid w:val="0013425C"/>
    <w:rsid w:val="00135A8D"/>
    <w:rsid w:val="00137D94"/>
    <w:rsid w:val="001411FE"/>
    <w:rsid w:val="001427D4"/>
    <w:rsid w:val="0015041C"/>
    <w:rsid w:val="001633C3"/>
    <w:rsid w:val="00165D41"/>
    <w:rsid w:val="001745ED"/>
    <w:rsid w:val="00180691"/>
    <w:rsid w:val="001823DB"/>
    <w:rsid w:val="00183F18"/>
    <w:rsid w:val="00186757"/>
    <w:rsid w:val="00187859"/>
    <w:rsid w:val="00195354"/>
    <w:rsid w:val="001A4FC4"/>
    <w:rsid w:val="001A5351"/>
    <w:rsid w:val="001B1251"/>
    <w:rsid w:val="001B4230"/>
    <w:rsid w:val="001B523B"/>
    <w:rsid w:val="001B5413"/>
    <w:rsid w:val="001C3D4F"/>
    <w:rsid w:val="001C70D9"/>
    <w:rsid w:val="001C7F19"/>
    <w:rsid w:val="001D1261"/>
    <w:rsid w:val="001D451C"/>
    <w:rsid w:val="001D5DFA"/>
    <w:rsid w:val="001D64C6"/>
    <w:rsid w:val="001D7A8E"/>
    <w:rsid w:val="001E79EE"/>
    <w:rsid w:val="001F1F78"/>
    <w:rsid w:val="001F3CC9"/>
    <w:rsid w:val="001F52C5"/>
    <w:rsid w:val="001F7CCB"/>
    <w:rsid w:val="0020253F"/>
    <w:rsid w:val="00202ED3"/>
    <w:rsid w:val="002057B1"/>
    <w:rsid w:val="00207BF2"/>
    <w:rsid w:val="0021479A"/>
    <w:rsid w:val="00215350"/>
    <w:rsid w:val="00215499"/>
    <w:rsid w:val="002163CC"/>
    <w:rsid w:val="00223E3F"/>
    <w:rsid w:val="00224374"/>
    <w:rsid w:val="00233BBE"/>
    <w:rsid w:val="00234F39"/>
    <w:rsid w:val="0023507F"/>
    <w:rsid w:val="002351F9"/>
    <w:rsid w:val="00235937"/>
    <w:rsid w:val="002403CC"/>
    <w:rsid w:val="002422BA"/>
    <w:rsid w:val="00242E89"/>
    <w:rsid w:val="00242F81"/>
    <w:rsid w:val="0024505B"/>
    <w:rsid w:val="00251289"/>
    <w:rsid w:val="002561B3"/>
    <w:rsid w:val="0025701E"/>
    <w:rsid w:val="002575AF"/>
    <w:rsid w:val="002740AA"/>
    <w:rsid w:val="00275F9C"/>
    <w:rsid w:val="002804C5"/>
    <w:rsid w:val="002830C0"/>
    <w:rsid w:val="00296C71"/>
    <w:rsid w:val="00297A08"/>
    <w:rsid w:val="002A50E6"/>
    <w:rsid w:val="002A7D5A"/>
    <w:rsid w:val="002B11CF"/>
    <w:rsid w:val="002B6135"/>
    <w:rsid w:val="002B6F40"/>
    <w:rsid w:val="002C197E"/>
    <w:rsid w:val="002C2C54"/>
    <w:rsid w:val="002C4635"/>
    <w:rsid w:val="002C53A2"/>
    <w:rsid w:val="002C5778"/>
    <w:rsid w:val="002C5982"/>
    <w:rsid w:val="002C5C97"/>
    <w:rsid w:val="002C6807"/>
    <w:rsid w:val="002C6E00"/>
    <w:rsid w:val="002D2332"/>
    <w:rsid w:val="002D2BBD"/>
    <w:rsid w:val="002D364F"/>
    <w:rsid w:val="002D4266"/>
    <w:rsid w:val="002D64CC"/>
    <w:rsid w:val="002D7F42"/>
    <w:rsid w:val="002E537F"/>
    <w:rsid w:val="002E64FC"/>
    <w:rsid w:val="002F12DF"/>
    <w:rsid w:val="002F43DC"/>
    <w:rsid w:val="002F67E0"/>
    <w:rsid w:val="00302573"/>
    <w:rsid w:val="00305664"/>
    <w:rsid w:val="0030639D"/>
    <w:rsid w:val="00307611"/>
    <w:rsid w:val="0031221F"/>
    <w:rsid w:val="003125DA"/>
    <w:rsid w:val="003134F6"/>
    <w:rsid w:val="00320252"/>
    <w:rsid w:val="003202A4"/>
    <w:rsid w:val="00321323"/>
    <w:rsid w:val="00323E93"/>
    <w:rsid w:val="00326B82"/>
    <w:rsid w:val="0033575B"/>
    <w:rsid w:val="00342277"/>
    <w:rsid w:val="00344538"/>
    <w:rsid w:val="00345C71"/>
    <w:rsid w:val="00352B68"/>
    <w:rsid w:val="003535DE"/>
    <w:rsid w:val="00355BD3"/>
    <w:rsid w:val="00355C06"/>
    <w:rsid w:val="00356156"/>
    <w:rsid w:val="00360559"/>
    <w:rsid w:val="00363B7B"/>
    <w:rsid w:val="003679EF"/>
    <w:rsid w:val="00367CBD"/>
    <w:rsid w:val="0037273C"/>
    <w:rsid w:val="00376CA1"/>
    <w:rsid w:val="00377F5E"/>
    <w:rsid w:val="00380E91"/>
    <w:rsid w:val="0038578E"/>
    <w:rsid w:val="003859EC"/>
    <w:rsid w:val="00386ED3"/>
    <w:rsid w:val="00391D34"/>
    <w:rsid w:val="0039430A"/>
    <w:rsid w:val="003A3548"/>
    <w:rsid w:val="003A4863"/>
    <w:rsid w:val="003A6059"/>
    <w:rsid w:val="003A6A2A"/>
    <w:rsid w:val="003B23BF"/>
    <w:rsid w:val="003B44C5"/>
    <w:rsid w:val="003B45C1"/>
    <w:rsid w:val="003B7B5C"/>
    <w:rsid w:val="003B7D4B"/>
    <w:rsid w:val="003C0375"/>
    <w:rsid w:val="003C09B9"/>
    <w:rsid w:val="003C71DA"/>
    <w:rsid w:val="003C74B5"/>
    <w:rsid w:val="003D2804"/>
    <w:rsid w:val="003D7EE3"/>
    <w:rsid w:val="003E3796"/>
    <w:rsid w:val="003E7004"/>
    <w:rsid w:val="003F0DB3"/>
    <w:rsid w:val="003F1BCD"/>
    <w:rsid w:val="003F2AE5"/>
    <w:rsid w:val="003F50B8"/>
    <w:rsid w:val="00407D11"/>
    <w:rsid w:val="0041038A"/>
    <w:rsid w:val="00410561"/>
    <w:rsid w:val="00410A04"/>
    <w:rsid w:val="00411655"/>
    <w:rsid w:val="00411DF4"/>
    <w:rsid w:val="00414712"/>
    <w:rsid w:val="004152D0"/>
    <w:rsid w:val="0041621B"/>
    <w:rsid w:val="00416B2A"/>
    <w:rsid w:val="0041767C"/>
    <w:rsid w:val="0042060B"/>
    <w:rsid w:val="0042083C"/>
    <w:rsid w:val="0042097E"/>
    <w:rsid w:val="00422221"/>
    <w:rsid w:val="0042333E"/>
    <w:rsid w:val="00423547"/>
    <w:rsid w:val="004251B5"/>
    <w:rsid w:val="00425FFD"/>
    <w:rsid w:val="004338C0"/>
    <w:rsid w:val="0043434A"/>
    <w:rsid w:val="004429B2"/>
    <w:rsid w:val="00443742"/>
    <w:rsid w:val="004455EA"/>
    <w:rsid w:val="0045226C"/>
    <w:rsid w:val="00452F5A"/>
    <w:rsid w:val="004634A6"/>
    <w:rsid w:val="0046382D"/>
    <w:rsid w:val="00464CD8"/>
    <w:rsid w:val="004669BF"/>
    <w:rsid w:val="0046774F"/>
    <w:rsid w:val="00467AC8"/>
    <w:rsid w:val="00471DE1"/>
    <w:rsid w:val="00475AC8"/>
    <w:rsid w:val="00480F20"/>
    <w:rsid w:val="00482AD0"/>
    <w:rsid w:val="004833E8"/>
    <w:rsid w:val="00483626"/>
    <w:rsid w:val="004853E0"/>
    <w:rsid w:val="0048652A"/>
    <w:rsid w:val="004867AB"/>
    <w:rsid w:val="00486FDC"/>
    <w:rsid w:val="004870EF"/>
    <w:rsid w:val="0049050E"/>
    <w:rsid w:val="00490D5C"/>
    <w:rsid w:val="004920D8"/>
    <w:rsid w:val="004932EB"/>
    <w:rsid w:val="0049587C"/>
    <w:rsid w:val="00495928"/>
    <w:rsid w:val="004A0656"/>
    <w:rsid w:val="004A0916"/>
    <w:rsid w:val="004A423A"/>
    <w:rsid w:val="004A5CDC"/>
    <w:rsid w:val="004A74E4"/>
    <w:rsid w:val="004A7E15"/>
    <w:rsid w:val="004B1829"/>
    <w:rsid w:val="004B193D"/>
    <w:rsid w:val="004B5444"/>
    <w:rsid w:val="004B5455"/>
    <w:rsid w:val="004B7AEF"/>
    <w:rsid w:val="004C0D2C"/>
    <w:rsid w:val="004C1BEC"/>
    <w:rsid w:val="004C57FE"/>
    <w:rsid w:val="004C7623"/>
    <w:rsid w:val="004D0D72"/>
    <w:rsid w:val="004D29F9"/>
    <w:rsid w:val="004D2F20"/>
    <w:rsid w:val="004E0858"/>
    <w:rsid w:val="004E3C8B"/>
    <w:rsid w:val="004E6017"/>
    <w:rsid w:val="004E75EC"/>
    <w:rsid w:val="004F0C14"/>
    <w:rsid w:val="004F0CAA"/>
    <w:rsid w:val="004F1570"/>
    <w:rsid w:val="004F2672"/>
    <w:rsid w:val="00502AE4"/>
    <w:rsid w:val="00503B45"/>
    <w:rsid w:val="00506BC7"/>
    <w:rsid w:val="00512039"/>
    <w:rsid w:val="005128C9"/>
    <w:rsid w:val="00512BFB"/>
    <w:rsid w:val="0051375C"/>
    <w:rsid w:val="00513C29"/>
    <w:rsid w:val="00515D6E"/>
    <w:rsid w:val="00515E5C"/>
    <w:rsid w:val="005179CC"/>
    <w:rsid w:val="005235C6"/>
    <w:rsid w:val="00531106"/>
    <w:rsid w:val="0053236E"/>
    <w:rsid w:val="005328E4"/>
    <w:rsid w:val="0053792C"/>
    <w:rsid w:val="00537F40"/>
    <w:rsid w:val="00540444"/>
    <w:rsid w:val="005414C3"/>
    <w:rsid w:val="00544803"/>
    <w:rsid w:val="00547B91"/>
    <w:rsid w:val="005539F4"/>
    <w:rsid w:val="0055443C"/>
    <w:rsid w:val="005574E0"/>
    <w:rsid w:val="005577DF"/>
    <w:rsid w:val="005748C2"/>
    <w:rsid w:val="00575337"/>
    <w:rsid w:val="005809AE"/>
    <w:rsid w:val="00583992"/>
    <w:rsid w:val="00590080"/>
    <w:rsid w:val="005906C7"/>
    <w:rsid w:val="0059466C"/>
    <w:rsid w:val="00596ADE"/>
    <w:rsid w:val="005A19F4"/>
    <w:rsid w:val="005A364A"/>
    <w:rsid w:val="005A62AF"/>
    <w:rsid w:val="005A6BB8"/>
    <w:rsid w:val="005A75A1"/>
    <w:rsid w:val="005B0948"/>
    <w:rsid w:val="005B4ED1"/>
    <w:rsid w:val="005B6BB9"/>
    <w:rsid w:val="005D049B"/>
    <w:rsid w:val="005D0534"/>
    <w:rsid w:val="005D151D"/>
    <w:rsid w:val="005D21FD"/>
    <w:rsid w:val="005D3F80"/>
    <w:rsid w:val="005E0096"/>
    <w:rsid w:val="005E434F"/>
    <w:rsid w:val="005E53A2"/>
    <w:rsid w:val="005F1A99"/>
    <w:rsid w:val="005F4F73"/>
    <w:rsid w:val="005F562A"/>
    <w:rsid w:val="005F5F47"/>
    <w:rsid w:val="00607F03"/>
    <w:rsid w:val="00610846"/>
    <w:rsid w:val="00613CE5"/>
    <w:rsid w:val="0061569B"/>
    <w:rsid w:val="006165A4"/>
    <w:rsid w:val="00620832"/>
    <w:rsid w:val="00620947"/>
    <w:rsid w:val="00621841"/>
    <w:rsid w:val="006302B9"/>
    <w:rsid w:val="00631636"/>
    <w:rsid w:val="00631D48"/>
    <w:rsid w:val="00634E3C"/>
    <w:rsid w:val="00641FC8"/>
    <w:rsid w:val="00642251"/>
    <w:rsid w:val="006434D0"/>
    <w:rsid w:val="006467D8"/>
    <w:rsid w:val="00651ACB"/>
    <w:rsid w:val="00652393"/>
    <w:rsid w:val="00654CCD"/>
    <w:rsid w:val="00657658"/>
    <w:rsid w:val="006641CC"/>
    <w:rsid w:val="00667477"/>
    <w:rsid w:val="00671B04"/>
    <w:rsid w:val="00672D9E"/>
    <w:rsid w:val="0067593A"/>
    <w:rsid w:val="00683D64"/>
    <w:rsid w:val="006849C3"/>
    <w:rsid w:val="0069147A"/>
    <w:rsid w:val="006923AA"/>
    <w:rsid w:val="00692B0F"/>
    <w:rsid w:val="0069530D"/>
    <w:rsid w:val="00696A5E"/>
    <w:rsid w:val="00697F7F"/>
    <w:rsid w:val="006A0647"/>
    <w:rsid w:val="006A1931"/>
    <w:rsid w:val="006A2FAC"/>
    <w:rsid w:val="006A40E3"/>
    <w:rsid w:val="006A4B7A"/>
    <w:rsid w:val="006B0CC3"/>
    <w:rsid w:val="006B4DC6"/>
    <w:rsid w:val="006B54E1"/>
    <w:rsid w:val="006B7D86"/>
    <w:rsid w:val="006C1126"/>
    <w:rsid w:val="006C47BA"/>
    <w:rsid w:val="006C4ACE"/>
    <w:rsid w:val="006C4FE7"/>
    <w:rsid w:val="006D0444"/>
    <w:rsid w:val="006D5F0E"/>
    <w:rsid w:val="006E5262"/>
    <w:rsid w:val="006F0950"/>
    <w:rsid w:val="006F0DE3"/>
    <w:rsid w:val="006F157E"/>
    <w:rsid w:val="006F2E40"/>
    <w:rsid w:val="006F32E8"/>
    <w:rsid w:val="006F3664"/>
    <w:rsid w:val="006F61AF"/>
    <w:rsid w:val="00700125"/>
    <w:rsid w:val="007075BD"/>
    <w:rsid w:val="00712615"/>
    <w:rsid w:val="00712812"/>
    <w:rsid w:val="00713BD0"/>
    <w:rsid w:val="0071695E"/>
    <w:rsid w:val="0072030E"/>
    <w:rsid w:val="00720FF2"/>
    <w:rsid w:val="00721C04"/>
    <w:rsid w:val="007224B6"/>
    <w:rsid w:val="00722BA5"/>
    <w:rsid w:val="00723E7D"/>
    <w:rsid w:val="00724734"/>
    <w:rsid w:val="00724859"/>
    <w:rsid w:val="007300ED"/>
    <w:rsid w:val="007317E0"/>
    <w:rsid w:val="007414AC"/>
    <w:rsid w:val="00742CB7"/>
    <w:rsid w:val="00752A0E"/>
    <w:rsid w:val="00752C9C"/>
    <w:rsid w:val="007538FD"/>
    <w:rsid w:val="00756570"/>
    <w:rsid w:val="007674C9"/>
    <w:rsid w:val="007677EC"/>
    <w:rsid w:val="007732E4"/>
    <w:rsid w:val="00773D09"/>
    <w:rsid w:val="0077467B"/>
    <w:rsid w:val="00774C28"/>
    <w:rsid w:val="007801CC"/>
    <w:rsid w:val="0079034D"/>
    <w:rsid w:val="0079086A"/>
    <w:rsid w:val="0079145C"/>
    <w:rsid w:val="007A268B"/>
    <w:rsid w:val="007A4190"/>
    <w:rsid w:val="007A584E"/>
    <w:rsid w:val="007A743D"/>
    <w:rsid w:val="007A7E23"/>
    <w:rsid w:val="007B2D6C"/>
    <w:rsid w:val="007B30D0"/>
    <w:rsid w:val="007B3EDE"/>
    <w:rsid w:val="007B691D"/>
    <w:rsid w:val="007C0C93"/>
    <w:rsid w:val="007C0D6F"/>
    <w:rsid w:val="007C1A6C"/>
    <w:rsid w:val="007C47F3"/>
    <w:rsid w:val="007C5CFA"/>
    <w:rsid w:val="007D29F0"/>
    <w:rsid w:val="007D2A23"/>
    <w:rsid w:val="007D2A9A"/>
    <w:rsid w:val="007D5E20"/>
    <w:rsid w:val="007D75CB"/>
    <w:rsid w:val="007E1011"/>
    <w:rsid w:val="007E2EFF"/>
    <w:rsid w:val="007F6054"/>
    <w:rsid w:val="00800256"/>
    <w:rsid w:val="00801943"/>
    <w:rsid w:val="00801B2A"/>
    <w:rsid w:val="008048B6"/>
    <w:rsid w:val="0080519E"/>
    <w:rsid w:val="0080538E"/>
    <w:rsid w:val="00810787"/>
    <w:rsid w:val="008118E2"/>
    <w:rsid w:val="00812972"/>
    <w:rsid w:val="00813B0F"/>
    <w:rsid w:val="008140F9"/>
    <w:rsid w:val="00815D2E"/>
    <w:rsid w:val="00817EAC"/>
    <w:rsid w:val="00820840"/>
    <w:rsid w:val="008242A7"/>
    <w:rsid w:val="00827325"/>
    <w:rsid w:val="008307FA"/>
    <w:rsid w:val="00833210"/>
    <w:rsid w:val="00834A40"/>
    <w:rsid w:val="00835D71"/>
    <w:rsid w:val="0083646E"/>
    <w:rsid w:val="008410D3"/>
    <w:rsid w:val="00844F02"/>
    <w:rsid w:val="00846BAD"/>
    <w:rsid w:val="008606CF"/>
    <w:rsid w:val="00861865"/>
    <w:rsid w:val="008623DA"/>
    <w:rsid w:val="00866C25"/>
    <w:rsid w:val="008676C0"/>
    <w:rsid w:val="0087193D"/>
    <w:rsid w:val="0087264C"/>
    <w:rsid w:val="00872931"/>
    <w:rsid w:val="00872BED"/>
    <w:rsid w:val="00875EA7"/>
    <w:rsid w:val="008810AB"/>
    <w:rsid w:val="00882D2A"/>
    <w:rsid w:val="0088603F"/>
    <w:rsid w:val="008862E0"/>
    <w:rsid w:val="00892033"/>
    <w:rsid w:val="00895FB9"/>
    <w:rsid w:val="00896140"/>
    <w:rsid w:val="008A0555"/>
    <w:rsid w:val="008A0EB5"/>
    <w:rsid w:val="008A1CAB"/>
    <w:rsid w:val="008A5B3E"/>
    <w:rsid w:val="008B047F"/>
    <w:rsid w:val="008B1A08"/>
    <w:rsid w:val="008B1F0D"/>
    <w:rsid w:val="008B2943"/>
    <w:rsid w:val="008B3F26"/>
    <w:rsid w:val="008B5010"/>
    <w:rsid w:val="008B51E4"/>
    <w:rsid w:val="008C611D"/>
    <w:rsid w:val="008C6AA7"/>
    <w:rsid w:val="008D25C9"/>
    <w:rsid w:val="008E588B"/>
    <w:rsid w:val="008F1E62"/>
    <w:rsid w:val="008F272B"/>
    <w:rsid w:val="008F5BCF"/>
    <w:rsid w:val="008F5D5E"/>
    <w:rsid w:val="008F763E"/>
    <w:rsid w:val="008F7CD0"/>
    <w:rsid w:val="00901F4A"/>
    <w:rsid w:val="00903E56"/>
    <w:rsid w:val="00904C0F"/>
    <w:rsid w:val="009112DD"/>
    <w:rsid w:val="00916129"/>
    <w:rsid w:val="00917234"/>
    <w:rsid w:val="0092781E"/>
    <w:rsid w:val="0093287D"/>
    <w:rsid w:val="00932E27"/>
    <w:rsid w:val="00935A74"/>
    <w:rsid w:val="009372AE"/>
    <w:rsid w:val="009416F0"/>
    <w:rsid w:val="00942559"/>
    <w:rsid w:val="00943F93"/>
    <w:rsid w:val="0094727E"/>
    <w:rsid w:val="009500D2"/>
    <w:rsid w:val="00954A6B"/>
    <w:rsid w:val="00957926"/>
    <w:rsid w:val="00961937"/>
    <w:rsid w:val="00962451"/>
    <w:rsid w:val="00965A8A"/>
    <w:rsid w:val="00966103"/>
    <w:rsid w:val="009679AC"/>
    <w:rsid w:val="00972BA6"/>
    <w:rsid w:val="00973B81"/>
    <w:rsid w:val="00975D8F"/>
    <w:rsid w:val="00976187"/>
    <w:rsid w:val="00976CA2"/>
    <w:rsid w:val="0098412C"/>
    <w:rsid w:val="009844E1"/>
    <w:rsid w:val="0098481A"/>
    <w:rsid w:val="0099019C"/>
    <w:rsid w:val="00990F8C"/>
    <w:rsid w:val="00993336"/>
    <w:rsid w:val="009945B1"/>
    <w:rsid w:val="00994A60"/>
    <w:rsid w:val="009958FD"/>
    <w:rsid w:val="009A0AB7"/>
    <w:rsid w:val="009A1F28"/>
    <w:rsid w:val="009A2041"/>
    <w:rsid w:val="009A208C"/>
    <w:rsid w:val="009A4AF6"/>
    <w:rsid w:val="009C303D"/>
    <w:rsid w:val="009C3B93"/>
    <w:rsid w:val="009C768C"/>
    <w:rsid w:val="009D01ED"/>
    <w:rsid w:val="009D3256"/>
    <w:rsid w:val="009D5CC1"/>
    <w:rsid w:val="009D6F0A"/>
    <w:rsid w:val="009E56A6"/>
    <w:rsid w:val="009E5748"/>
    <w:rsid w:val="009F0A32"/>
    <w:rsid w:val="009F36B0"/>
    <w:rsid w:val="00A02F11"/>
    <w:rsid w:val="00A047E1"/>
    <w:rsid w:val="00A07147"/>
    <w:rsid w:val="00A07502"/>
    <w:rsid w:val="00A07788"/>
    <w:rsid w:val="00A10958"/>
    <w:rsid w:val="00A14AA8"/>
    <w:rsid w:val="00A17A6A"/>
    <w:rsid w:val="00A17B2B"/>
    <w:rsid w:val="00A209A1"/>
    <w:rsid w:val="00A22F34"/>
    <w:rsid w:val="00A240FA"/>
    <w:rsid w:val="00A242B7"/>
    <w:rsid w:val="00A2432E"/>
    <w:rsid w:val="00A3737C"/>
    <w:rsid w:val="00A400B3"/>
    <w:rsid w:val="00A40C97"/>
    <w:rsid w:val="00A6339D"/>
    <w:rsid w:val="00A65131"/>
    <w:rsid w:val="00A66252"/>
    <w:rsid w:val="00A73F3A"/>
    <w:rsid w:val="00A769C4"/>
    <w:rsid w:val="00A81EF8"/>
    <w:rsid w:val="00A83A7E"/>
    <w:rsid w:val="00A84445"/>
    <w:rsid w:val="00A846EF"/>
    <w:rsid w:val="00A86ED2"/>
    <w:rsid w:val="00A87001"/>
    <w:rsid w:val="00A91151"/>
    <w:rsid w:val="00A9222A"/>
    <w:rsid w:val="00A923F3"/>
    <w:rsid w:val="00A93342"/>
    <w:rsid w:val="00A95144"/>
    <w:rsid w:val="00A972DA"/>
    <w:rsid w:val="00AA089E"/>
    <w:rsid w:val="00AA4700"/>
    <w:rsid w:val="00AA5D75"/>
    <w:rsid w:val="00AA61A3"/>
    <w:rsid w:val="00AA7E7B"/>
    <w:rsid w:val="00AB0A68"/>
    <w:rsid w:val="00AB183A"/>
    <w:rsid w:val="00AB1EDA"/>
    <w:rsid w:val="00AC128A"/>
    <w:rsid w:val="00AC35E1"/>
    <w:rsid w:val="00AC5B33"/>
    <w:rsid w:val="00AC5F5A"/>
    <w:rsid w:val="00AC7208"/>
    <w:rsid w:val="00AD7B79"/>
    <w:rsid w:val="00AE59CF"/>
    <w:rsid w:val="00AE5ED6"/>
    <w:rsid w:val="00AE65C7"/>
    <w:rsid w:val="00AF1C2F"/>
    <w:rsid w:val="00B0052D"/>
    <w:rsid w:val="00B036B7"/>
    <w:rsid w:val="00B0374E"/>
    <w:rsid w:val="00B100BD"/>
    <w:rsid w:val="00B1047B"/>
    <w:rsid w:val="00B104CA"/>
    <w:rsid w:val="00B135BD"/>
    <w:rsid w:val="00B1363B"/>
    <w:rsid w:val="00B14757"/>
    <w:rsid w:val="00B17A1F"/>
    <w:rsid w:val="00B216AF"/>
    <w:rsid w:val="00B23208"/>
    <w:rsid w:val="00B246B2"/>
    <w:rsid w:val="00B264E8"/>
    <w:rsid w:val="00B30D5C"/>
    <w:rsid w:val="00B34D57"/>
    <w:rsid w:val="00B3766F"/>
    <w:rsid w:val="00B41153"/>
    <w:rsid w:val="00B422E2"/>
    <w:rsid w:val="00B47641"/>
    <w:rsid w:val="00B505E1"/>
    <w:rsid w:val="00B53300"/>
    <w:rsid w:val="00B54945"/>
    <w:rsid w:val="00B54C2D"/>
    <w:rsid w:val="00B560A0"/>
    <w:rsid w:val="00B56409"/>
    <w:rsid w:val="00B57FDC"/>
    <w:rsid w:val="00B6162F"/>
    <w:rsid w:val="00B6228F"/>
    <w:rsid w:val="00B63BA3"/>
    <w:rsid w:val="00B64331"/>
    <w:rsid w:val="00B65751"/>
    <w:rsid w:val="00B70241"/>
    <w:rsid w:val="00B71D08"/>
    <w:rsid w:val="00B73EE5"/>
    <w:rsid w:val="00B74B45"/>
    <w:rsid w:val="00B7502A"/>
    <w:rsid w:val="00B75779"/>
    <w:rsid w:val="00B767FD"/>
    <w:rsid w:val="00B87750"/>
    <w:rsid w:val="00B93EA6"/>
    <w:rsid w:val="00B95630"/>
    <w:rsid w:val="00B95B31"/>
    <w:rsid w:val="00BA4D36"/>
    <w:rsid w:val="00BA6082"/>
    <w:rsid w:val="00BA7329"/>
    <w:rsid w:val="00BB1DB1"/>
    <w:rsid w:val="00BB1E09"/>
    <w:rsid w:val="00BB2F2D"/>
    <w:rsid w:val="00BB39F0"/>
    <w:rsid w:val="00BB3FB7"/>
    <w:rsid w:val="00BB4AAE"/>
    <w:rsid w:val="00BB5B9D"/>
    <w:rsid w:val="00BB6F59"/>
    <w:rsid w:val="00BC172C"/>
    <w:rsid w:val="00BD116C"/>
    <w:rsid w:val="00BD4381"/>
    <w:rsid w:val="00BD5212"/>
    <w:rsid w:val="00BD6CA1"/>
    <w:rsid w:val="00BE2AE5"/>
    <w:rsid w:val="00BE49D1"/>
    <w:rsid w:val="00BE594C"/>
    <w:rsid w:val="00BF00C8"/>
    <w:rsid w:val="00BF0BAE"/>
    <w:rsid w:val="00BF154F"/>
    <w:rsid w:val="00BF3545"/>
    <w:rsid w:val="00BF42D4"/>
    <w:rsid w:val="00BF765B"/>
    <w:rsid w:val="00C01409"/>
    <w:rsid w:val="00C02775"/>
    <w:rsid w:val="00C06946"/>
    <w:rsid w:val="00C10CC8"/>
    <w:rsid w:val="00C122E7"/>
    <w:rsid w:val="00C123F0"/>
    <w:rsid w:val="00C23D01"/>
    <w:rsid w:val="00C24866"/>
    <w:rsid w:val="00C26C4B"/>
    <w:rsid w:val="00C27220"/>
    <w:rsid w:val="00C325AC"/>
    <w:rsid w:val="00C332E7"/>
    <w:rsid w:val="00C42828"/>
    <w:rsid w:val="00C45D76"/>
    <w:rsid w:val="00C47E25"/>
    <w:rsid w:val="00C509AF"/>
    <w:rsid w:val="00C52C50"/>
    <w:rsid w:val="00C557A8"/>
    <w:rsid w:val="00C55C18"/>
    <w:rsid w:val="00C61A98"/>
    <w:rsid w:val="00C61E23"/>
    <w:rsid w:val="00C647C2"/>
    <w:rsid w:val="00C6521A"/>
    <w:rsid w:val="00C82E54"/>
    <w:rsid w:val="00C84245"/>
    <w:rsid w:val="00C868CC"/>
    <w:rsid w:val="00C90F69"/>
    <w:rsid w:val="00CA2854"/>
    <w:rsid w:val="00CA5063"/>
    <w:rsid w:val="00CB1F23"/>
    <w:rsid w:val="00CB2FA8"/>
    <w:rsid w:val="00CB39D8"/>
    <w:rsid w:val="00CB3B48"/>
    <w:rsid w:val="00CB6D7F"/>
    <w:rsid w:val="00CB7F39"/>
    <w:rsid w:val="00CC05E7"/>
    <w:rsid w:val="00CC6622"/>
    <w:rsid w:val="00CD0813"/>
    <w:rsid w:val="00CD4F39"/>
    <w:rsid w:val="00CD57FE"/>
    <w:rsid w:val="00CD753A"/>
    <w:rsid w:val="00CD7E4A"/>
    <w:rsid w:val="00CE08C5"/>
    <w:rsid w:val="00CE0A85"/>
    <w:rsid w:val="00CE0BBD"/>
    <w:rsid w:val="00CE3C72"/>
    <w:rsid w:val="00D00772"/>
    <w:rsid w:val="00D00F91"/>
    <w:rsid w:val="00D0228E"/>
    <w:rsid w:val="00D0307B"/>
    <w:rsid w:val="00D06D07"/>
    <w:rsid w:val="00D06D1B"/>
    <w:rsid w:val="00D11F62"/>
    <w:rsid w:val="00D145BF"/>
    <w:rsid w:val="00D17B3D"/>
    <w:rsid w:val="00D21F69"/>
    <w:rsid w:val="00D243CF"/>
    <w:rsid w:val="00D264C4"/>
    <w:rsid w:val="00D26DA9"/>
    <w:rsid w:val="00D30504"/>
    <w:rsid w:val="00D346F3"/>
    <w:rsid w:val="00D354B7"/>
    <w:rsid w:val="00D402F7"/>
    <w:rsid w:val="00D4291E"/>
    <w:rsid w:val="00D472E9"/>
    <w:rsid w:val="00D509B4"/>
    <w:rsid w:val="00D53978"/>
    <w:rsid w:val="00D54801"/>
    <w:rsid w:val="00D54EEE"/>
    <w:rsid w:val="00D560B0"/>
    <w:rsid w:val="00D57E4A"/>
    <w:rsid w:val="00D60311"/>
    <w:rsid w:val="00D60F93"/>
    <w:rsid w:val="00D662A1"/>
    <w:rsid w:val="00D715A1"/>
    <w:rsid w:val="00D73C8E"/>
    <w:rsid w:val="00D73D7E"/>
    <w:rsid w:val="00D7438C"/>
    <w:rsid w:val="00D809DD"/>
    <w:rsid w:val="00D80CFF"/>
    <w:rsid w:val="00D9349F"/>
    <w:rsid w:val="00D96EED"/>
    <w:rsid w:val="00D97060"/>
    <w:rsid w:val="00D976AA"/>
    <w:rsid w:val="00D97806"/>
    <w:rsid w:val="00DA04F5"/>
    <w:rsid w:val="00DA49FD"/>
    <w:rsid w:val="00DB0FF1"/>
    <w:rsid w:val="00DB2709"/>
    <w:rsid w:val="00DC00DB"/>
    <w:rsid w:val="00DC201E"/>
    <w:rsid w:val="00DC3C0B"/>
    <w:rsid w:val="00DC6F8F"/>
    <w:rsid w:val="00DD1D37"/>
    <w:rsid w:val="00DD1E01"/>
    <w:rsid w:val="00DD2949"/>
    <w:rsid w:val="00DD5430"/>
    <w:rsid w:val="00DD5EAB"/>
    <w:rsid w:val="00DD6B48"/>
    <w:rsid w:val="00DE092E"/>
    <w:rsid w:val="00DE2C72"/>
    <w:rsid w:val="00DF170B"/>
    <w:rsid w:val="00DF228D"/>
    <w:rsid w:val="00E0317F"/>
    <w:rsid w:val="00E043D3"/>
    <w:rsid w:val="00E064E2"/>
    <w:rsid w:val="00E11411"/>
    <w:rsid w:val="00E12201"/>
    <w:rsid w:val="00E15D64"/>
    <w:rsid w:val="00E17172"/>
    <w:rsid w:val="00E238B7"/>
    <w:rsid w:val="00E246DE"/>
    <w:rsid w:val="00E26511"/>
    <w:rsid w:val="00E27402"/>
    <w:rsid w:val="00E27D3B"/>
    <w:rsid w:val="00E30982"/>
    <w:rsid w:val="00E3418A"/>
    <w:rsid w:val="00E42C0C"/>
    <w:rsid w:val="00E42C2A"/>
    <w:rsid w:val="00E4400A"/>
    <w:rsid w:val="00E45248"/>
    <w:rsid w:val="00E46ACF"/>
    <w:rsid w:val="00E5006E"/>
    <w:rsid w:val="00E51F08"/>
    <w:rsid w:val="00E561D3"/>
    <w:rsid w:val="00E567B9"/>
    <w:rsid w:val="00E569D7"/>
    <w:rsid w:val="00E57921"/>
    <w:rsid w:val="00E66357"/>
    <w:rsid w:val="00E66BCA"/>
    <w:rsid w:val="00E67D7B"/>
    <w:rsid w:val="00E73564"/>
    <w:rsid w:val="00E757ED"/>
    <w:rsid w:val="00E77C0A"/>
    <w:rsid w:val="00E8072B"/>
    <w:rsid w:val="00E82009"/>
    <w:rsid w:val="00E84277"/>
    <w:rsid w:val="00E847B8"/>
    <w:rsid w:val="00E90BE3"/>
    <w:rsid w:val="00E92BF9"/>
    <w:rsid w:val="00E96142"/>
    <w:rsid w:val="00E96DDE"/>
    <w:rsid w:val="00EA61AC"/>
    <w:rsid w:val="00EB1847"/>
    <w:rsid w:val="00EB3170"/>
    <w:rsid w:val="00EB4598"/>
    <w:rsid w:val="00EB55C8"/>
    <w:rsid w:val="00EC03B1"/>
    <w:rsid w:val="00EC0C95"/>
    <w:rsid w:val="00EC33F2"/>
    <w:rsid w:val="00EC7F41"/>
    <w:rsid w:val="00ED07FE"/>
    <w:rsid w:val="00ED13FA"/>
    <w:rsid w:val="00ED4269"/>
    <w:rsid w:val="00ED53A6"/>
    <w:rsid w:val="00ED5A04"/>
    <w:rsid w:val="00ED6481"/>
    <w:rsid w:val="00ED66FC"/>
    <w:rsid w:val="00EE2221"/>
    <w:rsid w:val="00EE41FC"/>
    <w:rsid w:val="00EE6571"/>
    <w:rsid w:val="00EE6CB7"/>
    <w:rsid w:val="00EF3851"/>
    <w:rsid w:val="00EF5443"/>
    <w:rsid w:val="00F0185F"/>
    <w:rsid w:val="00F01B2C"/>
    <w:rsid w:val="00F03B28"/>
    <w:rsid w:val="00F059E1"/>
    <w:rsid w:val="00F05D81"/>
    <w:rsid w:val="00F06FCE"/>
    <w:rsid w:val="00F12877"/>
    <w:rsid w:val="00F13F5D"/>
    <w:rsid w:val="00F145CA"/>
    <w:rsid w:val="00F17F03"/>
    <w:rsid w:val="00F210A5"/>
    <w:rsid w:val="00F25278"/>
    <w:rsid w:val="00F33A39"/>
    <w:rsid w:val="00F377DD"/>
    <w:rsid w:val="00F421F7"/>
    <w:rsid w:val="00F445C8"/>
    <w:rsid w:val="00F51ACF"/>
    <w:rsid w:val="00F5222A"/>
    <w:rsid w:val="00F53666"/>
    <w:rsid w:val="00F574EC"/>
    <w:rsid w:val="00F6200E"/>
    <w:rsid w:val="00F64AAC"/>
    <w:rsid w:val="00F65E1E"/>
    <w:rsid w:val="00F6671D"/>
    <w:rsid w:val="00F713F3"/>
    <w:rsid w:val="00F74144"/>
    <w:rsid w:val="00F74E7C"/>
    <w:rsid w:val="00F75B56"/>
    <w:rsid w:val="00F84BCB"/>
    <w:rsid w:val="00F8617C"/>
    <w:rsid w:val="00F86BD7"/>
    <w:rsid w:val="00F900DE"/>
    <w:rsid w:val="00F91285"/>
    <w:rsid w:val="00F9366D"/>
    <w:rsid w:val="00F94466"/>
    <w:rsid w:val="00FA4E7B"/>
    <w:rsid w:val="00FA7EFF"/>
    <w:rsid w:val="00FB26C3"/>
    <w:rsid w:val="00FB4342"/>
    <w:rsid w:val="00FC12A0"/>
    <w:rsid w:val="00FC2174"/>
    <w:rsid w:val="00FC2D09"/>
    <w:rsid w:val="00FC76D3"/>
    <w:rsid w:val="00FD3E75"/>
    <w:rsid w:val="00FD5703"/>
    <w:rsid w:val="00FD72D3"/>
    <w:rsid w:val="00FD72D9"/>
    <w:rsid w:val="00FE0A66"/>
    <w:rsid w:val="00FE0AF0"/>
    <w:rsid w:val="00FE1BB2"/>
    <w:rsid w:val="00FE27D4"/>
    <w:rsid w:val="00FE7040"/>
    <w:rsid w:val="00FE72AF"/>
    <w:rsid w:val="00FF13F4"/>
    <w:rsid w:val="00FF1B3C"/>
    <w:rsid w:val="00FF4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86503"/>
  <w15:docId w15:val="{428C3FDE-E3E0-42DB-A9D5-C02291817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C5C97"/>
  </w:style>
  <w:style w:type="paragraph" w:styleId="Cmsor1">
    <w:name w:val="heading 1"/>
    <w:basedOn w:val="Norml"/>
    <w:next w:val="Norml"/>
    <w:link w:val="Cmsor1Char"/>
    <w:uiPriority w:val="9"/>
    <w:qFormat/>
    <w:rsid w:val="00E246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Cmsor2">
    <w:name w:val="heading 2"/>
    <w:basedOn w:val="Norml"/>
    <w:next w:val="Norml"/>
    <w:link w:val="Cmsor2Char"/>
    <w:uiPriority w:val="9"/>
    <w:unhideWhenUsed/>
    <w:qFormat/>
    <w:rsid w:val="00E246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F00C8"/>
    <w:pPr>
      <w:ind w:left="720"/>
      <w:contextualSpacing/>
    </w:pPr>
  </w:style>
  <w:style w:type="table" w:styleId="Rcsostblzat">
    <w:name w:val="Table Grid"/>
    <w:basedOn w:val="Normltblzat"/>
    <w:uiPriority w:val="39"/>
    <w:rsid w:val="0042097E"/>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3125DA"/>
    <w:pPr>
      <w:tabs>
        <w:tab w:val="center" w:pos="4536"/>
        <w:tab w:val="right" w:pos="9072"/>
      </w:tabs>
      <w:spacing w:after="0" w:line="240" w:lineRule="auto"/>
    </w:pPr>
  </w:style>
  <w:style w:type="character" w:customStyle="1" w:styleId="lfejChar">
    <w:name w:val="Élőfej Char"/>
    <w:basedOn w:val="Bekezdsalapbettpusa"/>
    <w:link w:val="lfej"/>
    <w:uiPriority w:val="99"/>
    <w:rsid w:val="003125DA"/>
  </w:style>
  <w:style w:type="paragraph" w:styleId="llb">
    <w:name w:val="footer"/>
    <w:basedOn w:val="Norml"/>
    <w:link w:val="llbChar"/>
    <w:uiPriority w:val="99"/>
    <w:unhideWhenUsed/>
    <w:rsid w:val="003125DA"/>
    <w:pPr>
      <w:tabs>
        <w:tab w:val="center" w:pos="4536"/>
        <w:tab w:val="right" w:pos="9072"/>
      </w:tabs>
      <w:spacing w:after="0" w:line="240" w:lineRule="auto"/>
    </w:pPr>
  </w:style>
  <w:style w:type="character" w:customStyle="1" w:styleId="llbChar">
    <w:name w:val="Élőláb Char"/>
    <w:basedOn w:val="Bekezdsalapbettpusa"/>
    <w:link w:val="llb"/>
    <w:uiPriority w:val="99"/>
    <w:rsid w:val="003125DA"/>
  </w:style>
  <w:style w:type="character" w:styleId="Hiperhivatkozs">
    <w:name w:val="Hyperlink"/>
    <w:basedOn w:val="Bekezdsalapbettpusa"/>
    <w:uiPriority w:val="99"/>
    <w:unhideWhenUsed/>
    <w:rsid w:val="00195354"/>
    <w:rPr>
      <w:color w:val="0000FF" w:themeColor="hyperlink"/>
      <w:u w:val="single"/>
    </w:rPr>
  </w:style>
  <w:style w:type="table" w:customStyle="1" w:styleId="Rcsostblzat1">
    <w:name w:val="Rácsos táblázat1"/>
    <w:basedOn w:val="Normltblzat"/>
    <w:next w:val="Rcsostblzat"/>
    <w:uiPriority w:val="39"/>
    <w:rsid w:val="00B95B3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E246DE"/>
    <w:rPr>
      <w:rFonts w:asciiTheme="majorHAnsi" w:eastAsiaTheme="majorEastAsia" w:hAnsiTheme="majorHAnsi" w:cstheme="majorBidi"/>
      <w:b/>
      <w:bCs/>
      <w:color w:val="365F91" w:themeColor="accent1" w:themeShade="BF"/>
      <w:sz w:val="28"/>
      <w:szCs w:val="28"/>
    </w:rPr>
  </w:style>
  <w:style w:type="paragraph" w:styleId="Tartalomjegyzkcmsora">
    <w:name w:val="TOC Heading"/>
    <w:basedOn w:val="Cmsor1"/>
    <w:next w:val="Norml"/>
    <w:uiPriority w:val="39"/>
    <w:semiHidden/>
    <w:unhideWhenUsed/>
    <w:qFormat/>
    <w:rsid w:val="00E246DE"/>
    <w:pPr>
      <w:outlineLvl w:val="9"/>
    </w:pPr>
  </w:style>
  <w:style w:type="paragraph" w:styleId="TJ1">
    <w:name w:val="toc 1"/>
    <w:basedOn w:val="Norml"/>
    <w:next w:val="Norml"/>
    <w:autoRedefine/>
    <w:uiPriority w:val="39"/>
    <w:unhideWhenUsed/>
    <w:rsid w:val="00E246DE"/>
    <w:pPr>
      <w:spacing w:after="100"/>
    </w:pPr>
  </w:style>
  <w:style w:type="paragraph" w:styleId="TJ2">
    <w:name w:val="toc 2"/>
    <w:basedOn w:val="Norml"/>
    <w:next w:val="Norml"/>
    <w:autoRedefine/>
    <w:uiPriority w:val="39"/>
    <w:unhideWhenUsed/>
    <w:rsid w:val="00E246DE"/>
    <w:pPr>
      <w:spacing w:after="100"/>
      <w:ind w:left="220"/>
    </w:pPr>
  </w:style>
  <w:style w:type="paragraph" w:styleId="Buborkszveg">
    <w:name w:val="Balloon Text"/>
    <w:basedOn w:val="Norml"/>
    <w:link w:val="BuborkszvegChar"/>
    <w:uiPriority w:val="99"/>
    <w:semiHidden/>
    <w:unhideWhenUsed/>
    <w:rsid w:val="00E246DE"/>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246DE"/>
    <w:rPr>
      <w:rFonts w:ascii="Tahoma" w:hAnsi="Tahoma" w:cs="Tahoma"/>
      <w:sz w:val="16"/>
      <w:szCs w:val="16"/>
    </w:rPr>
  </w:style>
  <w:style w:type="character" w:customStyle="1" w:styleId="Cmsor2Char">
    <w:name w:val="Címsor 2 Char"/>
    <w:basedOn w:val="Bekezdsalapbettpusa"/>
    <w:link w:val="Cmsor2"/>
    <w:uiPriority w:val="9"/>
    <w:rsid w:val="00E246DE"/>
    <w:rPr>
      <w:rFonts w:asciiTheme="majorHAnsi" w:eastAsiaTheme="majorEastAsia" w:hAnsiTheme="majorHAnsi" w:cstheme="majorBidi"/>
      <w:b/>
      <w:bCs/>
      <w:color w:val="4F81BD" w:themeColor="accent1"/>
      <w:sz w:val="26"/>
      <w:szCs w:val="26"/>
    </w:rPr>
  </w:style>
  <w:style w:type="character" w:styleId="Jegyzethivatkozs">
    <w:name w:val="annotation reference"/>
    <w:basedOn w:val="Bekezdsalapbettpusa"/>
    <w:uiPriority w:val="99"/>
    <w:semiHidden/>
    <w:unhideWhenUsed/>
    <w:rsid w:val="005A75A1"/>
    <w:rPr>
      <w:sz w:val="16"/>
      <w:szCs w:val="16"/>
    </w:rPr>
  </w:style>
  <w:style w:type="paragraph" w:styleId="Jegyzetszveg">
    <w:name w:val="annotation text"/>
    <w:basedOn w:val="Norml"/>
    <w:link w:val="JegyzetszvegChar"/>
    <w:uiPriority w:val="99"/>
    <w:unhideWhenUsed/>
    <w:rsid w:val="005A75A1"/>
    <w:pPr>
      <w:spacing w:line="240" w:lineRule="auto"/>
    </w:pPr>
    <w:rPr>
      <w:sz w:val="20"/>
      <w:szCs w:val="20"/>
    </w:rPr>
  </w:style>
  <w:style w:type="character" w:customStyle="1" w:styleId="JegyzetszvegChar">
    <w:name w:val="Jegyzetszöveg Char"/>
    <w:basedOn w:val="Bekezdsalapbettpusa"/>
    <w:link w:val="Jegyzetszveg"/>
    <w:uiPriority w:val="99"/>
    <w:rsid w:val="005A75A1"/>
    <w:rPr>
      <w:sz w:val="20"/>
      <w:szCs w:val="20"/>
    </w:rPr>
  </w:style>
  <w:style w:type="paragraph" w:styleId="Megjegyzstrgya">
    <w:name w:val="annotation subject"/>
    <w:basedOn w:val="Jegyzetszveg"/>
    <w:next w:val="Jegyzetszveg"/>
    <w:link w:val="MegjegyzstrgyaChar"/>
    <w:uiPriority w:val="99"/>
    <w:semiHidden/>
    <w:unhideWhenUsed/>
    <w:rsid w:val="005A75A1"/>
    <w:rPr>
      <w:b/>
      <w:bCs/>
    </w:rPr>
  </w:style>
  <w:style w:type="character" w:customStyle="1" w:styleId="MegjegyzstrgyaChar">
    <w:name w:val="Megjegyzés tárgya Char"/>
    <w:basedOn w:val="JegyzetszvegChar"/>
    <w:link w:val="Megjegyzstrgya"/>
    <w:uiPriority w:val="99"/>
    <w:semiHidden/>
    <w:rsid w:val="005A75A1"/>
    <w:rPr>
      <w:b/>
      <w:bCs/>
      <w:sz w:val="20"/>
      <w:szCs w:val="20"/>
    </w:rPr>
  </w:style>
  <w:style w:type="character" w:customStyle="1" w:styleId="Feloldatlanmegemlts1">
    <w:name w:val="Feloldatlan megemlítés1"/>
    <w:basedOn w:val="Bekezdsalapbettpusa"/>
    <w:uiPriority w:val="99"/>
    <w:semiHidden/>
    <w:unhideWhenUsed/>
    <w:rsid w:val="00452F5A"/>
    <w:rPr>
      <w:color w:val="605E5C"/>
      <w:shd w:val="clear" w:color="auto" w:fill="E1DFDD"/>
    </w:rPr>
  </w:style>
  <w:style w:type="character" w:styleId="Mrltotthiperhivatkozs">
    <w:name w:val="FollowedHyperlink"/>
    <w:basedOn w:val="Bekezdsalapbettpusa"/>
    <w:uiPriority w:val="99"/>
    <w:semiHidden/>
    <w:unhideWhenUsed/>
    <w:rsid w:val="00D00F91"/>
    <w:rPr>
      <w:color w:val="800080" w:themeColor="followedHyperlink"/>
      <w:u w:val="single"/>
    </w:rPr>
  </w:style>
  <w:style w:type="paragraph" w:styleId="Vltozat">
    <w:name w:val="Revision"/>
    <w:hidden/>
    <w:uiPriority w:val="99"/>
    <w:semiHidden/>
    <w:rsid w:val="00E73564"/>
    <w:pPr>
      <w:spacing w:after="0" w:line="240" w:lineRule="auto"/>
    </w:pPr>
  </w:style>
  <w:style w:type="character" w:customStyle="1" w:styleId="Feloldatlanmegemlts2">
    <w:name w:val="Feloldatlan megemlítés2"/>
    <w:basedOn w:val="Bekezdsalapbettpusa"/>
    <w:uiPriority w:val="99"/>
    <w:semiHidden/>
    <w:unhideWhenUsed/>
    <w:rsid w:val="00A923F3"/>
    <w:rPr>
      <w:color w:val="605E5C"/>
      <w:shd w:val="clear" w:color="auto" w:fill="E1DFDD"/>
    </w:rPr>
  </w:style>
  <w:style w:type="character" w:customStyle="1" w:styleId="Feloldatlanmegemlts3">
    <w:name w:val="Feloldatlan megemlítés3"/>
    <w:basedOn w:val="Bekezdsalapbettpusa"/>
    <w:uiPriority w:val="99"/>
    <w:semiHidden/>
    <w:unhideWhenUsed/>
    <w:rsid w:val="000252B3"/>
    <w:rPr>
      <w:color w:val="605E5C"/>
      <w:shd w:val="clear" w:color="auto" w:fill="E1DFDD"/>
    </w:rPr>
  </w:style>
  <w:style w:type="paragraph" w:styleId="Lbjegyzetszveg">
    <w:name w:val="footnote text"/>
    <w:basedOn w:val="Norml"/>
    <w:link w:val="LbjegyzetszvegChar"/>
    <w:uiPriority w:val="99"/>
    <w:semiHidden/>
    <w:unhideWhenUsed/>
    <w:rsid w:val="00590080"/>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590080"/>
    <w:rPr>
      <w:sz w:val="20"/>
      <w:szCs w:val="20"/>
    </w:rPr>
  </w:style>
  <w:style w:type="character" w:styleId="Lbjegyzet-hivatkozs">
    <w:name w:val="footnote reference"/>
    <w:basedOn w:val="Bekezdsalapbettpusa"/>
    <w:uiPriority w:val="99"/>
    <w:semiHidden/>
    <w:unhideWhenUsed/>
    <w:rsid w:val="00590080"/>
    <w:rPr>
      <w:vertAlign w:val="superscript"/>
    </w:rPr>
  </w:style>
  <w:style w:type="character" w:styleId="Feloldatlanmegemlts">
    <w:name w:val="Unresolved Mention"/>
    <w:basedOn w:val="Bekezdsalapbettpusa"/>
    <w:uiPriority w:val="99"/>
    <w:semiHidden/>
    <w:unhideWhenUsed/>
    <w:rsid w:val="002B6F40"/>
    <w:rPr>
      <w:color w:val="605E5C"/>
      <w:shd w:val="clear" w:color="auto" w:fill="E1DFDD"/>
    </w:rPr>
  </w:style>
  <w:style w:type="paragraph" w:styleId="NormlWeb">
    <w:name w:val="Normal (Web)"/>
    <w:basedOn w:val="Norml"/>
    <w:uiPriority w:val="99"/>
    <w:semiHidden/>
    <w:unhideWhenUsed/>
    <w:rsid w:val="004251B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151876">
      <w:bodyDiv w:val="1"/>
      <w:marLeft w:val="0"/>
      <w:marRight w:val="0"/>
      <w:marTop w:val="0"/>
      <w:marBottom w:val="0"/>
      <w:divBdr>
        <w:top w:val="none" w:sz="0" w:space="0" w:color="auto"/>
        <w:left w:val="none" w:sz="0" w:space="0" w:color="auto"/>
        <w:bottom w:val="none" w:sz="0" w:space="0" w:color="auto"/>
        <w:right w:val="none" w:sz="0" w:space="0" w:color="auto"/>
      </w:divBdr>
    </w:div>
    <w:div w:id="306320286">
      <w:bodyDiv w:val="1"/>
      <w:marLeft w:val="0"/>
      <w:marRight w:val="0"/>
      <w:marTop w:val="0"/>
      <w:marBottom w:val="0"/>
      <w:divBdr>
        <w:top w:val="none" w:sz="0" w:space="0" w:color="auto"/>
        <w:left w:val="none" w:sz="0" w:space="0" w:color="auto"/>
        <w:bottom w:val="none" w:sz="0" w:space="0" w:color="auto"/>
        <w:right w:val="none" w:sz="0" w:space="0" w:color="auto"/>
      </w:divBdr>
    </w:div>
    <w:div w:id="309484699">
      <w:bodyDiv w:val="1"/>
      <w:marLeft w:val="0"/>
      <w:marRight w:val="0"/>
      <w:marTop w:val="0"/>
      <w:marBottom w:val="0"/>
      <w:divBdr>
        <w:top w:val="none" w:sz="0" w:space="0" w:color="auto"/>
        <w:left w:val="none" w:sz="0" w:space="0" w:color="auto"/>
        <w:bottom w:val="none" w:sz="0" w:space="0" w:color="auto"/>
        <w:right w:val="none" w:sz="0" w:space="0" w:color="auto"/>
      </w:divBdr>
      <w:divsChild>
        <w:div w:id="1989434825">
          <w:marLeft w:val="0"/>
          <w:marRight w:val="0"/>
          <w:marTop w:val="0"/>
          <w:marBottom w:val="0"/>
          <w:divBdr>
            <w:top w:val="none" w:sz="0" w:space="0" w:color="auto"/>
            <w:left w:val="none" w:sz="0" w:space="0" w:color="auto"/>
            <w:bottom w:val="none" w:sz="0" w:space="0" w:color="auto"/>
            <w:right w:val="none" w:sz="0" w:space="0" w:color="auto"/>
          </w:divBdr>
          <w:divsChild>
            <w:div w:id="966936134">
              <w:marLeft w:val="-225"/>
              <w:marRight w:val="-225"/>
              <w:marTop w:val="0"/>
              <w:marBottom w:val="0"/>
              <w:divBdr>
                <w:top w:val="none" w:sz="0" w:space="0" w:color="auto"/>
                <w:left w:val="none" w:sz="0" w:space="0" w:color="auto"/>
                <w:bottom w:val="none" w:sz="0" w:space="0" w:color="auto"/>
                <w:right w:val="none" w:sz="0" w:space="0" w:color="auto"/>
              </w:divBdr>
              <w:divsChild>
                <w:div w:id="167117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4112851">
      <w:bodyDiv w:val="1"/>
      <w:marLeft w:val="0"/>
      <w:marRight w:val="0"/>
      <w:marTop w:val="0"/>
      <w:marBottom w:val="0"/>
      <w:divBdr>
        <w:top w:val="none" w:sz="0" w:space="0" w:color="auto"/>
        <w:left w:val="none" w:sz="0" w:space="0" w:color="auto"/>
        <w:bottom w:val="none" w:sz="0" w:space="0" w:color="auto"/>
        <w:right w:val="none" w:sz="0" w:space="0" w:color="auto"/>
      </w:divBdr>
    </w:div>
    <w:div w:id="430904895">
      <w:bodyDiv w:val="1"/>
      <w:marLeft w:val="0"/>
      <w:marRight w:val="0"/>
      <w:marTop w:val="0"/>
      <w:marBottom w:val="0"/>
      <w:divBdr>
        <w:top w:val="none" w:sz="0" w:space="0" w:color="auto"/>
        <w:left w:val="none" w:sz="0" w:space="0" w:color="auto"/>
        <w:bottom w:val="none" w:sz="0" w:space="0" w:color="auto"/>
        <w:right w:val="none" w:sz="0" w:space="0" w:color="auto"/>
      </w:divBdr>
    </w:div>
    <w:div w:id="492140084">
      <w:bodyDiv w:val="1"/>
      <w:marLeft w:val="0"/>
      <w:marRight w:val="0"/>
      <w:marTop w:val="0"/>
      <w:marBottom w:val="0"/>
      <w:divBdr>
        <w:top w:val="none" w:sz="0" w:space="0" w:color="auto"/>
        <w:left w:val="none" w:sz="0" w:space="0" w:color="auto"/>
        <w:bottom w:val="none" w:sz="0" w:space="0" w:color="auto"/>
        <w:right w:val="none" w:sz="0" w:space="0" w:color="auto"/>
      </w:divBdr>
    </w:div>
    <w:div w:id="529102626">
      <w:bodyDiv w:val="1"/>
      <w:marLeft w:val="0"/>
      <w:marRight w:val="0"/>
      <w:marTop w:val="0"/>
      <w:marBottom w:val="0"/>
      <w:divBdr>
        <w:top w:val="none" w:sz="0" w:space="0" w:color="auto"/>
        <w:left w:val="none" w:sz="0" w:space="0" w:color="auto"/>
        <w:bottom w:val="none" w:sz="0" w:space="0" w:color="auto"/>
        <w:right w:val="none" w:sz="0" w:space="0" w:color="auto"/>
      </w:divBdr>
      <w:divsChild>
        <w:div w:id="542596574">
          <w:marLeft w:val="0"/>
          <w:marRight w:val="0"/>
          <w:marTop w:val="0"/>
          <w:marBottom w:val="0"/>
          <w:divBdr>
            <w:top w:val="none" w:sz="0" w:space="0" w:color="auto"/>
            <w:left w:val="none" w:sz="0" w:space="0" w:color="auto"/>
            <w:bottom w:val="none" w:sz="0" w:space="0" w:color="auto"/>
            <w:right w:val="none" w:sz="0" w:space="0" w:color="auto"/>
          </w:divBdr>
          <w:divsChild>
            <w:div w:id="259720316">
              <w:marLeft w:val="0"/>
              <w:marRight w:val="0"/>
              <w:marTop w:val="0"/>
              <w:marBottom w:val="0"/>
              <w:divBdr>
                <w:top w:val="none" w:sz="0" w:space="0" w:color="auto"/>
                <w:left w:val="none" w:sz="0" w:space="0" w:color="auto"/>
                <w:bottom w:val="none" w:sz="0" w:space="0" w:color="auto"/>
                <w:right w:val="none" w:sz="0" w:space="0" w:color="auto"/>
              </w:divBdr>
              <w:divsChild>
                <w:div w:id="1303265782">
                  <w:marLeft w:val="0"/>
                  <w:marRight w:val="0"/>
                  <w:marTop w:val="0"/>
                  <w:marBottom w:val="0"/>
                  <w:divBdr>
                    <w:top w:val="none" w:sz="0" w:space="0" w:color="auto"/>
                    <w:left w:val="none" w:sz="0" w:space="0" w:color="auto"/>
                    <w:bottom w:val="none" w:sz="0" w:space="0" w:color="auto"/>
                    <w:right w:val="none" w:sz="0" w:space="0" w:color="auto"/>
                  </w:divBdr>
                  <w:divsChild>
                    <w:div w:id="612251587">
                      <w:marLeft w:val="0"/>
                      <w:marRight w:val="0"/>
                      <w:marTop w:val="0"/>
                      <w:marBottom w:val="0"/>
                      <w:divBdr>
                        <w:top w:val="none" w:sz="0" w:space="0" w:color="auto"/>
                        <w:left w:val="none" w:sz="0" w:space="0" w:color="auto"/>
                        <w:bottom w:val="none" w:sz="0" w:space="0" w:color="auto"/>
                        <w:right w:val="none" w:sz="0" w:space="0" w:color="auto"/>
                      </w:divBdr>
                      <w:divsChild>
                        <w:div w:id="1615210042">
                          <w:marLeft w:val="0"/>
                          <w:marRight w:val="0"/>
                          <w:marTop w:val="0"/>
                          <w:marBottom w:val="0"/>
                          <w:divBdr>
                            <w:top w:val="none" w:sz="0" w:space="0" w:color="auto"/>
                            <w:left w:val="none" w:sz="0" w:space="0" w:color="auto"/>
                            <w:bottom w:val="none" w:sz="0" w:space="0" w:color="auto"/>
                            <w:right w:val="none" w:sz="0" w:space="0" w:color="auto"/>
                          </w:divBdr>
                          <w:divsChild>
                            <w:div w:id="1266310353">
                              <w:marLeft w:val="0"/>
                              <w:marRight w:val="0"/>
                              <w:marTop w:val="0"/>
                              <w:marBottom w:val="0"/>
                              <w:divBdr>
                                <w:top w:val="none" w:sz="0" w:space="0" w:color="auto"/>
                                <w:left w:val="none" w:sz="0" w:space="0" w:color="auto"/>
                                <w:bottom w:val="none" w:sz="0" w:space="0" w:color="auto"/>
                                <w:right w:val="none" w:sz="0" w:space="0" w:color="auto"/>
                              </w:divBdr>
                              <w:divsChild>
                                <w:div w:id="524251276">
                                  <w:marLeft w:val="0"/>
                                  <w:marRight w:val="0"/>
                                  <w:marTop w:val="0"/>
                                  <w:marBottom w:val="0"/>
                                  <w:divBdr>
                                    <w:top w:val="none" w:sz="0" w:space="0" w:color="auto"/>
                                    <w:left w:val="none" w:sz="0" w:space="0" w:color="auto"/>
                                    <w:bottom w:val="none" w:sz="0" w:space="0" w:color="auto"/>
                                    <w:right w:val="none" w:sz="0" w:space="0" w:color="auto"/>
                                  </w:divBdr>
                                  <w:divsChild>
                                    <w:div w:id="1840853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8396907">
      <w:bodyDiv w:val="1"/>
      <w:marLeft w:val="0"/>
      <w:marRight w:val="0"/>
      <w:marTop w:val="0"/>
      <w:marBottom w:val="0"/>
      <w:divBdr>
        <w:top w:val="none" w:sz="0" w:space="0" w:color="auto"/>
        <w:left w:val="none" w:sz="0" w:space="0" w:color="auto"/>
        <w:bottom w:val="none" w:sz="0" w:space="0" w:color="auto"/>
        <w:right w:val="none" w:sz="0" w:space="0" w:color="auto"/>
      </w:divBdr>
    </w:div>
    <w:div w:id="618148671">
      <w:bodyDiv w:val="1"/>
      <w:marLeft w:val="0"/>
      <w:marRight w:val="0"/>
      <w:marTop w:val="0"/>
      <w:marBottom w:val="0"/>
      <w:divBdr>
        <w:top w:val="none" w:sz="0" w:space="0" w:color="auto"/>
        <w:left w:val="none" w:sz="0" w:space="0" w:color="auto"/>
        <w:bottom w:val="none" w:sz="0" w:space="0" w:color="auto"/>
        <w:right w:val="none" w:sz="0" w:space="0" w:color="auto"/>
      </w:divBdr>
      <w:divsChild>
        <w:div w:id="2010406813">
          <w:marLeft w:val="0"/>
          <w:marRight w:val="0"/>
          <w:marTop w:val="0"/>
          <w:marBottom w:val="0"/>
          <w:divBdr>
            <w:top w:val="none" w:sz="0" w:space="0" w:color="auto"/>
            <w:left w:val="none" w:sz="0" w:space="0" w:color="auto"/>
            <w:bottom w:val="none" w:sz="0" w:space="0" w:color="auto"/>
            <w:right w:val="none" w:sz="0" w:space="0" w:color="auto"/>
          </w:divBdr>
          <w:divsChild>
            <w:div w:id="194930611">
              <w:marLeft w:val="0"/>
              <w:marRight w:val="0"/>
              <w:marTop w:val="0"/>
              <w:marBottom w:val="0"/>
              <w:divBdr>
                <w:top w:val="none" w:sz="0" w:space="0" w:color="auto"/>
                <w:left w:val="none" w:sz="0" w:space="0" w:color="auto"/>
                <w:bottom w:val="none" w:sz="0" w:space="0" w:color="auto"/>
                <w:right w:val="none" w:sz="0" w:space="0" w:color="auto"/>
              </w:divBdr>
              <w:divsChild>
                <w:div w:id="884680280">
                  <w:marLeft w:val="0"/>
                  <w:marRight w:val="0"/>
                  <w:marTop w:val="0"/>
                  <w:marBottom w:val="0"/>
                  <w:divBdr>
                    <w:top w:val="none" w:sz="0" w:space="0" w:color="auto"/>
                    <w:left w:val="none" w:sz="0" w:space="0" w:color="auto"/>
                    <w:bottom w:val="none" w:sz="0" w:space="0" w:color="auto"/>
                    <w:right w:val="none" w:sz="0" w:space="0" w:color="auto"/>
                  </w:divBdr>
                  <w:divsChild>
                    <w:div w:id="728958714">
                      <w:marLeft w:val="0"/>
                      <w:marRight w:val="0"/>
                      <w:marTop w:val="0"/>
                      <w:marBottom w:val="0"/>
                      <w:divBdr>
                        <w:top w:val="none" w:sz="0" w:space="0" w:color="auto"/>
                        <w:left w:val="none" w:sz="0" w:space="0" w:color="auto"/>
                        <w:bottom w:val="none" w:sz="0" w:space="0" w:color="auto"/>
                        <w:right w:val="none" w:sz="0" w:space="0" w:color="auto"/>
                      </w:divBdr>
                      <w:divsChild>
                        <w:div w:id="233587551">
                          <w:marLeft w:val="0"/>
                          <w:marRight w:val="0"/>
                          <w:marTop w:val="0"/>
                          <w:marBottom w:val="0"/>
                          <w:divBdr>
                            <w:top w:val="none" w:sz="0" w:space="0" w:color="auto"/>
                            <w:left w:val="none" w:sz="0" w:space="0" w:color="auto"/>
                            <w:bottom w:val="none" w:sz="0" w:space="0" w:color="auto"/>
                            <w:right w:val="none" w:sz="0" w:space="0" w:color="auto"/>
                          </w:divBdr>
                          <w:divsChild>
                            <w:div w:id="1384986965">
                              <w:marLeft w:val="0"/>
                              <w:marRight w:val="0"/>
                              <w:marTop w:val="0"/>
                              <w:marBottom w:val="0"/>
                              <w:divBdr>
                                <w:top w:val="none" w:sz="0" w:space="0" w:color="auto"/>
                                <w:left w:val="none" w:sz="0" w:space="0" w:color="auto"/>
                                <w:bottom w:val="none" w:sz="0" w:space="0" w:color="auto"/>
                                <w:right w:val="none" w:sz="0" w:space="0" w:color="auto"/>
                              </w:divBdr>
                              <w:divsChild>
                                <w:div w:id="1996951709">
                                  <w:marLeft w:val="0"/>
                                  <w:marRight w:val="0"/>
                                  <w:marTop w:val="0"/>
                                  <w:marBottom w:val="0"/>
                                  <w:divBdr>
                                    <w:top w:val="none" w:sz="0" w:space="0" w:color="auto"/>
                                    <w:left w:val="none" w:sz="0" w:space="0" w:color="auto"/>
                                    <w:bottom w:val="none" w:sz="0" w:space="0" w:color="auto"/>
                                    <w:right w:val="none" w:sz="0" w:space="0" w:color="auto"/>
                                  </w:divBdr>
                                  <w:divsChild>
                                    <w:div w:id="7060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5406061">
      <w:bodyDiv w:val="1"/>
      <w:marLeft w:val="0"/>
      <w:marRight w:val="0"/>
      <w:marTop w:val="0"/>
      <w:marBottom w:val="0"/>
      <w:divBdr>
        <w:top w:val="none" w:sz="0" w:space="0" w:color="auto"/>
        <w:left w:val="none" w:sz="0" w:space="0" w:color="auto"/>
        <w:bottom w:val="none" w:sz="0" w:space="0" w:color="auto"/>
        <w:right w:val="none" w:sz="0" w:space="0" w:color="auto"/>
      </w:divBdr>
    </w:div>
    <w:div w:id="680353906">
      <w:bodyDiv w:val="1"/>
      <w:marLeft w:val="0"/>
      <w:marRight w:val="0"/>
      <w:marTop w:val="0"/>
      <w:marBottom w:val="0"/>
      <w:divBdr>
        <w:top w:val="none" w:sz="0" w:space="0" w:color="auto"/>
        <w:left w:val="none" w:sz="0" w:space="0" w:color="auto"/>
        <w:bottom w:val="none" w:sz="0" w:space="0" w:color="auto"/>
        <w:right w:val="none" w:sz="0" w:space="0" w:color="auto"/>
      </w:divBdr>
    </w:div>
    <w:div w:id="753237039">
      <w:bodyDiv w:val="1"/>
      <w:marLeft w:val="0"/>
      <w:marRight w:val="0"/>
      <w:marTop w:val="0"/>
      <w:marBottom w:val="0"/>
      <w:divBdr>
        <w:top w:val="none" w:sz="0" w:space="0" w:color="auto"/>
        <w:left w:val="none" w:sz="0" w:space="0" w:color="auto"/>
        <w:bottom w:val="none" w:sz="0" w:space="0" w:color="auto"/>
        <w:right w:val="none" w:sz="0" w:space="0" w:color="auto"/>
      </w:divBdr>
    </w:div>
    <w:div w:id="764499673">
      <w:bodyDiv w:val="1"/>
      <w:marLeft w:val="0"/>
      <w:marRight w:val="0"/>
      <w:marTop w:val="0"/>
      <w:marBottom w:val="0"/>
      <w:divBdr>
        <w:top w:val="none" w:sz="0" w:space="0" w:color="auto"/>
        <w:left w:val="none" w:sz="0" w:space="0" w:color="auto"/>
        <w:bottom w:val="none" w:sz="0" w:space="0" w:color="auto"/>
        <w:right w:val="none" w:sz="0" w:space="0" w:color="auto"/>
      </w:divBdr>
    </w:div>
    <w:div w:id="766730369">
      <w:bodyDiv w:val="1"/>
      <w:marLeft w:val="0"/>
      <w:marRight w:val="0"/>
      <w:marTop w:val="0"/>
      <w:marBottom w:val="0"/>
      <w:divBdr>
        <w:top w:val="none" w:sz="0" w:space="0" w:color="auto"/>
        <w:left w:val="none" w:sz="0" w:space="0" w:color="auto"/>
        <w:bottom w:val="none" w:sz="0" w:space="0" w:color="auto"/>
        <w:right w:val="none" w:sz="0" w:space="0" w:color="auto"/>
      </w:divBdr>
    </w:div>
    <w:div w:id="784539543">
      <w:bodyDiv w:val="1"/>
      <w:marLeft w:val="0"/>
      <w:marRight w:val="0"/>
      <w:marTop w:val="0"/>
      <w:marBottom w:val="0"/>
      <w:divBdr>
        <w:top w:val="none" w:sz="0" w:space="0" w:color="auto"/>
        <w:left w:val="none" w:sz="0" w:space="0" w:color="auto"/>
        <w:bottom w:val="none" w:sz="0" w:space="0" w:color="auto"/>
        <w:right w:val="none" w:sz="0" w:space="0" w:color="auto"/>
      </w:divBdr>
    </w:div>
    <w:div w:id="915555659">
      <w:bodyDiv w:val="1"/>
      <w:marLeft w:val="0"/>
      <w:marRight w:val="0"/>
      <w:marTop w:val="0"/>
      <w:marBottom w:val="0"/>
      <w:divBdr>
        <w:top w:val="none" w:sz="0" w:space="0" w:color="auto"/>
        <w:left w:val="none" w:sz="0" w:space="0" w:color="auto"/>
        <w:bottom w:val="none" w:sz="0" w:space="0" w:color="auto"/>
        <w:right w:val="none" w:sz="0" w:space="0" w:color="auto"/>
      </w:divBdr>
    </w:div>
    <w:div w:id="962614946">
      <w:bodyDiv w:val="1"/>
      <w:marLeft w:val="0"/>
      <w:marRight w:val="0"/>
      <w:marTop w:val="0"/>
      <w:marBottom w:val="0"/>
      <w:divBdr>
        <w:top w:val="none" w:sz="0" w:space="0" w:color="auto"/>
        <w:left w:val="none" w:sz="0" w:space="0" w:color="auto"/>
        <w:bottom w:val="none" w:sz="0" w:space="0" w:color="auto"/>
        <w:right w:val="none" w:sz="0" w:space="0" w:color="auto"/>
      </w:divBdr>
    </w:div>
    <w:div w:id="1182668430">
      <w:bodyDiv w:val="1"/>
      <w:marLeft w:val="0"/>
      <w:marRight w:val="0"/>
      <w:marTop w:val="0"/>
      <w:marBottom w:val="0"/>
      <w:divBdr>
        <w:top w:val="none" w:sz="0" w:space="0" w:color="auto"/>
        <w:left w:val="none" w:sz="0" w:space="0" w:color="auto"/>
        <w:bottom w:val="none" w:sz="0" w:space="0" w:color="auto"/>
        <w:right w:val="none" w:sz="0" w:space="0" w:color="auto"/>
      </w:divBdr>
    </w:div>
    <w:div w:id="1239051401">
      <w:bodyDiv w:val="1"/>
      <w:marLeft w:val="0"/>
      <w:marRight w:val="0"/>
      <w:marTop w:val="0"/>
      <w:marBottom w:val="0"/>
      <w:divBdr>
        <w:top w:val="none" w:sz="0" w:space="0" w:color="auto"/>
        <w:left w:val="none" w:sz="0" w:space="0" w:color="auto"/>
        <w:bottom w:val="none" w:sz="0" w:space="0" w:color="auto"/>
        <w:right w:val="none" w:sz="0" w:space="0" w:color="auto"/>
      </w:divBdr>
    </w:div>
    <w:div w:id="1378699422">
      <w:bodyDiv w:val="1"/>
      <w:marLeft w:val="0"/>
      <w:marRight w:val="0"/>
      <w:marTop w:val="0"/>
      <w:marBottom w:val="0"/>
      <w:divBdr>
        <w:top w:val="none" w:sz="0" w:space="0" w:color="auto"/>
        <w:left w:val="none" w:sz="0" w:space="0" w:color="auto"/>
        <w:bottom w:val="none" w:sz="0" w:space="0" w:color="auto"/>
        <w:right w:val="none" w:sz="0" w:space="0" w:color="auto"/>
      </w:divBdr>
    </w:div>
    <w:div w:id="1382704659">
      <w:bodyDiv w:val="1"/>
      <w:marLeft w:val="0"/>
      <w:marRight w:val="0"/>
      <w:marTop w:val="0"/>
      <w:marBottom w:val="0"/>
      <w:divBdr>
        <w:top w:val="none" w:sz="0" w:space="0" w:color="auto"/>
        <w:left w:val="none" w:sz="0" w:space="0" w:color="auto"/>
        <w:bottom w:val="none" w:sz="0" w:space="0" w:color="auto"/>
        <w:right w:val="none" w:sz="0" w:space="0" w:color="auto"/>
      </w:divBdr>
    </w:div>
    <w:div w:id="1407457411">
      <w:bodyDiv w:val="1"/>
      <w:marLeft w:val="0"/>
      <w:marRight w:val="0"/>
      <w:marTop w:val="0"/>
      <w:marBottom w:val="0"/>
      <w:divBdr>
        <w:top w:val="none" w:sz="0" w:space="0" w:color="auto"/>
        <w:left w:val="none" w:sz="0" w:space="0" w:color="auto"/>
        <w:bottom w:val="none" w:sz="0" w:space="0" w:color="auto"/>
        <w:right w:val="none" w:sz="0" w:space="0" w:color="auto"/>
      </w:divBdr>
    </w:div>
    <w:div w:id="1579556025">
      <w:bodyDiv w:val="1"/>
      <w:marLeft w:val="0"/>
      <w:marRight w:val="0"/>
      <w:marTop w:val="0"/>
      <w:marBottom w:val="0"/>
      <w:divBdr>
        <w:top w:val="none" w:sz="0" w:space="0" w:color="auto"/>
        <w:left w:val="none" w:sz="0" w:space="0" w:color="auto"/>
        <w:bottom w:val="none" w:sz="0" w:space="0" w:color="auto"/>
        <w:right w:val="none" w:sz="0" w:space="0" w:color="auto"/>
      </w:divBdr>
      <w:divsChild>
        <w:div w:id="1345981543">
          <w:marLeft w:val="0"/>
          <w:marRight w:val="0"/>
          <w:marTop w:val="0"/>
          <w:marBottom w:val="0"/>
          <w:divBdr>
            <w:top w:val="none" w:sz="0" w:space="0" w:color="auto"/>
            <w:left w:val="none" w:sz="0" w:space="0" w:color="auto"/>
            <w:bottom w:val="none" w:sz="0" w:space="0" w:color="auto"/>
            <w:right w:val="none" w:sz="0" w:space="0" w:color="auto"/>
          </w:divBdr>
          <w:divsChild>
            <w:div w:id="359086383">
              <w:marLeft w:val="-225"/>
              <w:marRight w:val="-225"/>
              <w:marTop w:val="0"/>
              <w:marBottom w:val="0"/>
              <w:divBdr>
                <w:top w:val="none" w:sz="0" w:space="0" w:color="auto"/>
                <w:left w:val="none" w:sz="0" w:space="0" w:color="auto"/>
                <w:bottom w:val="none" w:sz="0" w:space="0" w:color="auto"/>
                <w:right w:val="none" w:sz="0" w:space="0" w:color="auto"/>
              </w:divBdr>
              <w:divsChild>
                <w:div w:id="177243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7345">
      <w:bodyDiv w:val="1"/>
      <w:marLeft w:val="0"/>
      <w:marRight w:val="0"/>
      <w:marTop w:val="0"/>
      <w:marBottom w:val="0"/>
      <w:divBdr>
        <w:top w:val="none" w:sz="0" w:space="0" w:color="auto"/>
        <w:left w:val="none" w:sz="0" w:space="0" w:color="auto"/>
        <w:bottom w:val="none" w:sz="0" w:space="0" w:color="auto"/>
        <w:right w:val="none" w:sz="0" w:space="0" w:color="auto"/>
      </w:divBdr>
    </w:div>
    <w:div w:id="1628855213">
      <w:bodyDiv w:val="1"/>
      <w:marLeft w:val="0"/>
      <w:marRight w:val="0"/>
      <w:marTop w:val="0"/>
      <w:marBottom w:val="0"/>
      <w:divBdr>
        <w:top w:val="none" w:sz="0" w:space="0" w:color="auto"/>
        <w:left w:val="none" w:sz="0" w:space="0" w:color="auto"/>
        <w:bottom w:val="none" w:sz="0" w:space="0" w:color="auto"/>
        <w:right w:val="none" w:sz="0" w:space="0" w:color="auto"/>
      </w:divBdr>
      <w:divsChild>
        <w:div w:id="1952466391">
          <w:marLeft w:val="0"/>
          <w:marRight w:val="0"/>
          <w:marTop w:val="0"/>
          <w:marBottom w:val="0"/>
          <w:divBdr>
            <w:top w:val="none" w:sz="0" w:space="0" w:color="auto"/>
            <w:left w:val="none" w:sz="0" w:space="0" w:color="auto"/>
            <w:bottom w:val="none" w:sz="0" w:space="0" w:color="auto"/>
            <w:right w:val="none" w:sz="0" w:space="0" w:color="auto"/>
          </w:divBdr>
          <w:divsChild>
            <w:div w:id="466052997">
              <w:marLeft w:val="0"/>
              <w:marRight w:val="0"/>
              <w:marTop w:val="0"/>
              <w:marBottom w:val="0"/>
              <w:divBdr>
                <w:top w:val="none" w:sz="0" w:space="0" w:color="auto"/>
                <w:left w:val="none" w:sz="0" w:space="0" w:color="auto"/>
                <w:bottom w:val="none" w:sz="0" w:space="0" w:color="auto"/>
                <w:right w:val="none" w:sz="0" w:space="0" w:color="auto"/>
              </w:divBdr>
              <w:divsChild>
                <w:div w:id="1552619319">
                  <w:marLeft w:val="0"/>
                  <w:marRight w:val="0"/>
                  <w:marTop w:val="0"/>
                  <w:marBottom w:val="0"/>
                  <w:divBdr>
                    <w:top w:val="none" w:sz="0" w:space="0" w:color="auto"/>
                    <w:left w:val="none" w:sz="0" w:space="0" w:color="auto"/>
                    <w:bottom w:val="none" w:sz="0" w:space="0" w:color="auto"/>
                    <w:right w:val="none" w:sz="0" w:space="0" w:color="auto"/>
                  </w:divBdr>
                  <w:divsChild>
                    <w:div w:id="398358922">
                      <w:marLeft w:val="0"/>
                      <w:marRight w:val="0"/>
                      <w:marTop w:val="0"/>
                      <w:marBottom w:val="0"/>
                      <w:divBdr>
                        <w:top w:val="none" w:sz="0" w:space="0" w:color="auto"/>
                        <w:left w:val="none" w:sz="0" w:space="0" w:color="auto"/>
                        <w:bottom w:val="none" w:sz="0" w:space="0" w:color="auto"/>
                        <w:right w:val="none" w:sz="0" w:space="0" w:color="auto"/>
                      </w:divBdr>
                      <w:divsChild>
                        <w:div w:id="1655065996">
                          <w:marLeft w:val="0"/>
                          <w:marRight w:val="0"/>
                          <w:marTop w:val="0"/>
                          <w:marBottom w:val="0"/>
                          <w:divBdr>
                            <w:top w:val="none" w:sz="0" w:space="0" w:color="auto"/>
                            <w:left w:val="none" w:sz="0" w:space="0" w:color="auto"/>
                            <w:bottom w:val="none" w:sz="0" w:space="0" w:color="auto"/>
                            <w:right w:val="none" w:sz="0" w:space="0" w:color="auto"/>
                          </w:divBdr>
                          <w:divsChild>
                            <w:div w:id="1613853980">
                              <w:marLeft w:val="0"/>
                              <w:marRight w:val="0"/>
                              <w:marTop w:val="0"/>
                              <w:marBottom w:val="0"/>
                              <w:divBdr>
                                <w:top w:val="none" w:sz="0" w:space="0" w:color="auto"/>
                                <w:left w:val="none" w:sz="0" w:space="0" w:color="auto"/>
                                <w:bottom w:val="none" w:sz="0" w:space="0" w:color="auto"/>
                                <w:right w:val="none" w:sz="0" w:space="0" w:color="auto"/>
                              </w:divBdr>
                              <w:divsChild>
                                <w:div w:id="749620772">
                                  <w:marLeft w:val="0"/>
                                  <w:marRight w:val="0"/>
                                  <w:marTop w:val="0"/>
                                  <w:marBottom w:val="0"/>
                                  <w:divBdr>
                                    <w:top w:val="none" w:sz="0" w:space="0" w:color="auto"/>
                                    <w:left w:val="none" w:sz="0" w:space="0" w:color="auto"/>
                                    <w:bottom w:val="none" w:sz="0" w:space="0" w:color="auto"/>
                                    <w:right w:val="none" w:sz="0" w:space="0" w:color="auto"/>
                                  </w:divBdr>
                                  <w:divsChild>
                                    <w:div w:id="29622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3387919">
      <w:bodyDiv w:val="1"/>
      <w:marLeft w:val="0"/>
      <w:marRight w:val="0"/>
      <w:marTop w:val="0"/>
      <w:marBottom w:val="0"/>
      <w:divBdr>
        <w:top w:val="none" w:sz="0" w:space="0" w:color="auto"/>
        <w:left w:val="none" w:sz="0" w:space="0" w:color="auto"/>
        <w:bottom w:val="none" w:sz="0" w:space="0" w:color="auto"/>
        <w:right w:val="none" w:sz="0" w:space="0" w:color="auto"/>
      </w:divBdr>
    </w:div>
    <w:div w:id="1798062943">
      <w:bodyDiv w:val="1"/>
      <w:marLeft w:val="0"/>
      <w:marRight w:val="0"/>
      <w:marTop w:val="0"/>
      <w:marBottom w:val="0"/>
      <w:divBdr>
        <w:top w:val="none" w:sz="0" w:space="0" w:color="auto"/>
        <w:left w:val="none" w:sz="0" w:space="0" w:color="auto"/>
        <w:bottom w:val="none" w:sz="0" w:space="0" w:color="auto"/>
        <w:right w:val="none" w:sz="0" w:space="0" w:color="auto"/>
      </w:divBdr>
      <w:divsChild>
        <w:div w:id="1166171682">
          <w:marLeft w:val="0"/>
          <w:marRight w:val="0"/>
          <w:marTop w:val="0"/>
          <w:marBottom w:val="0"/>
          <w:divBdr>
            <w:top w:val="none" w:sz="0" w:space="0" w:color="auto"/>
            <w:left w:val="none" w:sz="0" w:space="0" w:color="auto"/>
            <w:bottom w:val="none" w:sz="0" w:space="0" w:color="auto"/>
            <w:right w:val="none" w:sz="0" w:space="0" w:color="auto"/>
          </w:divBdr>
          <w:divsChild>
            <w:div w:id="227496560">
              <w:marLeft w:val="0"/>
              <w:marRight w:val="0"/>
              <w:marTop w:val="0"/>
              <w:marBottom w:val="0"/>
              <w:divBdr>
                <w:top w:val="none" w:sz="0" w:space="0" w:color="auto"/>
                <w:left w:val="none" w:sz="0" w:space="0" w:color="auto"/>
                <w:bottom w:val="none" w:sz="0" w:space="0" w:color="auto"/>
                <w:right w:val="none" w:sz="0" w:space="0" w:color="auto"/>
              </w:divBdr>
              <w:divsChild>
                <w:div w:id="2129811192">
                  <w:marLeft w:val="0"/>
                  <w:marRight w:val="0"/>
                  <w:marTop w:val="0"/>
                  <w:marBottom w:val="0"/>
                  <w:divBdr>
                    <w:top w:val="none" w:sz="0" w:space="0" w:color="auto"/>
                    <w:left w:val="none" w:sz="0" w:space="0" w:color="auto"/>
                    <w:bottom w:val="none" w:sz="0" w:space="0" w:color="auto"/>
                    <w:right w:val="none" w:sz="0" w:space="0" w:color="auto"/>
                  </w:divBdr>
                  <w:divsChild>
                    <w:div w:id="602343961">
                      <w:marLeft w:val="0"/>
                      <w:marRight w:val="0"/>
                      <w:marTop w:val="0"/>
                      <w:marBottom w:val="0"/>
                      <w:divBdr>
                        <w:top w:val="none" w:sz="0" w:space="0" w:color="auto"/>
                        <w:left w:val="none" w:sz="0" w:space="0" w:color="auto"/>
                        <w:bottom w:val="none" w:sz="0" w:space="0" w:color="auto"/>
                        <w:right w:val="none" w:sz="0" w:space="0" w:color="auto"/>
                      </w:divBdr>
                      <w:divsChild>
                        <w:div w:id="313031459">
                          <w:marLeft w:val="0"/>
                          <w:marRight w:val="0"/>
                          <w:marTop w:val="0"/>
                          <w:marBottom w:val="0"/>
                          <w:divBdr>
                            <w:top w:val="none" w:sz="0" w:space="0" w:color="auto"/>
                            <w:left w:val="none" w:sz="0" w:space="0" w:color="auto"/>
                            <w:bottom w:val="none" w:sz="0" w:space="0" w:color="auto"/>
                            <w:right w:val="none" w:sz="0" w:space="0" w:color="auto"/>
                          </w:divBdr>
                          <w:divsChild>
                            <w:div w:id="292716457">
                              <w:marLeft w:val="0"/>
                              <w:marRight w:val="0"/>
                              <w:marTop w:val="0"/>
                              <w:marBottom w:val="0"/>
                              <w:divBdr>
                                <w:top w:val="none" w:sz="0" w:space="0" w:color="auto"/>
                                <w:left w:val="none" w:sz="0" w:space="0" w:color="auto"/>
                                <w:bottom w:val="none" w:sz="0" w:space="0" w:color="auto"/>
                                <w:right w:val="none" w:sz="0" w:space="0" w:color="auto"/>
                              </w:divBdr>
                              <w:divsChild>
                                <w:div w:id="1620717301">
                                  <w:marLeft w:val="0"/>
                                  <w:marRight w:val="0"/>
                                  <w:marTop w:val="0"/>
                                  <w:marBottom w:val="0"/>
                                  <w:divBdr>
                                    <w:top w:val="none" w:sz="0" w:space="0" w:color="auto"/>
                                    <w:left w:val="none" w:sz="0" w:space="0" w:color="auto"/>
                                    <w:bottom w:val="none" w:sz="0" w:space="0" w:color="auto"/>
                                    <w:right w:val="none" w:sz="0" w:space="0" w:color="auto"/>
                                  </w:divBdr>
                                  <w:divsChild>
                                    <w:div w:id="88480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2796116">
      <w:bodyDiv w:val="1"/>
      <w:marLeft w:val="0"/>
      <w:marRight w:val="0"/>
      <w:marTop w:val="0"/>
      <w:marBottom w:val="0"/>
      <w:divBdr>
        <w:top w:val="none" w:sz="0" w:space="0" w:color="auto"/>
        <w:left w:val="none" w:sz="0" w:space="0" w:color="auto"/>
        <w:bottom w:val="none" w:sz="0" w:space="0" w:color="auto"/>
        <w:right w:val="none" w:sz="0" w:space="0" w:color="auto"/>
      </w:divBdr>
    </w:div>
    <w:div w:id="1872262101">
      <w:bodyDiv w:val="1"/>
      <w:marLeft w:val="0"/>
      <w:marRight w:val="0"/>
      <w:marTop w:val="0"/>
      <w:marBottom w:val="0"/>
      <w:divBdr>
        <w:top w:val="none" w:sz="0" w:space="0" w:color="auto"/>
        <w:left w:val="none" w:sz="0" w:space="0" w:color="auto"/>
        <w:bottom w:val="none" w:sz="0" w:space="0" w:color="auto"/>
        <w:right w:val="none" w:sz="0" w:space="0" w:color="auto"/>
      </w:divBdr>
      <w:divsChild>
        <w:div w:id="142352075">
          <w:marLeft w:val="0"/>
          <w:marRight w:val="0"/>
          <w:marTop w:val="0"/>
          <w:marBottom w:val="0"/>
          <w:divBdr>
            <w:top w:val="none" w:sz="0" w:space="0" w:color="auto"/>
            <w:left w:val="none" w:sz="0" w:space="0" w:color="auto"/>
            <w:bottom w:val="none" w:sz="0" w:space="0" w:color="auto"/>
            <w:right w:val="none" w:sz="0" w:space="0" w:color="auto"/>
          </w:divBdr>
          <w:divsChild>
            <w:div w:id="1630432164">
              <w:marLeft w:val="0"/>
              <w:marRight w:val="0"/>
              <w:marTop w:val="0"/>
              <w:marBottom w:val="0"/>
              <w:divBdr>
                <w:top w:val="none" w:sz="0" w:space="0" w:color="auto"/>
                <w:left w:val="none" w:sz="0" w:space="0" w:color="auto"/>
                <w:bottom w:val="none" w:sz="0" w:space="0" w:color="auto"/>
                <w:right w:val="none" w:sz="0" w:space="0" w:color="auto"/>
              </w:divBdr>
              <w:divsChild>
                <w:div w:id="1489248274">
                  <w:marLeft w:val="0"/>
                  <w:marRight w:val="0"/>
                  <w:marTop w:val="0"/>
                  <w:marBottom w:val="0"/>
                  <w:divBdr>
                    <w:top w:val="none" w:sz="0" w:space="0" w:color="auto"/>
                    <w:left w:val="none" w:sz="0" w:space="0" w:color="auto"/>
                    <w:bottom w:val="none" w:sz="0" w:space="0" w:color="auto"/>
                    <w:right w:val="none" w:sz="0" w:space="0" w:color="auto"/>
                  </w:divBdr>
                  <w:divsChild>
                    <w:div w:id="227617927">
                      <w:marLeft w:val="0"/>
                      <w:marRight w:val="0"/>
                      <w:marTop w:val="0"/>
                      <w:marBottom w:val="0"/>
                      <w:divBdr>
                        <w:top w:val="none" w:sz="0" w:space="0" w:color="auto"/>
                        <w:left w:val="none" w:sz="0" w:space="0" w:color="auto"/>
                        <w:bottom w:val="none" w:sz="0" w:space="0" w:color="auto"/>
                        <w:right w:val="none" w:sz="0" w:space="0" w:color="auto"/>
                      </w:divBdr>
                      <w:divsChild>
                        <w:div w:id="711537911">
                          <w:marLeft w:val="0"/>
                          <w:marRight w:val="0"/>
                          <w:marTop w:val="0"/>
                          <w:marBottom w:val="0"/>
                          <w:divBdr>
                            <w:top w:val="none" w:sz="0" w:space="0" w:color="auto"/>
                            <w:left w:val="none" w:sz="0" w:space="0" w:color="auto"/>
                            <w:bottom w:val="none" w:sz="0" w:space="0" w:color="auto"/>
                            <w:right w:val="none" w:sz="0" w:space="0" w:color="auto"/>
                          </w:divBdr>
                          <w:divsChild>
                            <w:div w:id="1056974695">
                              <w:marLeft w:val="0"/>
                              <w:marRight w:val="0"/>
                              <w:marTop w:val="0"/>
                              <w:marBottom w:val="0"/>
                              <w:divBdr>
                                <w:top w:val="none" w:sz="0" w:space="0" w:color="auto"/>
                                <w:left w:val="none" w:sz="0" w:space="0" w:color="auto"/>
                                <w:bottom w:val="none" w:sz="0" w:space="0" w:color="auto"/>
                                <w:right w:val="none" w:sz="0" w:space="0" w:color="auto"/>
                              </w:divBdr>
                              <w:divsChild>
                                <w:div w:id="1696536266">
                                  <w:marLeft w:val="0"/>
                                  <w:marRight w:val="0"/>
                                  <w:marTop w:val="0"/>
                                  <w:marBottom w:val="0"/>
                                  <w:divBdr>
                                    <w:top w:val="none" w:sz="0" w:space="0" w:color="auto"/>
                                    <w:left w:val="none" w:sz="0" w:space="0" w:color="auto"/>
                                    <w:bottom w:val="none" w:sz="0" w:space="0" w:color="auto"/>
                                    <w:right w:val="none" w:sz="0" w:space="0" w:color="auto"/>
                                  </w:divBdr>
                                  <w:divsChild>
                                    <w:div w:id="139258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821828">
      <w:bodyDiv w:val="1"/>
      <w:marLeft w:val="0"/>
      <w:marRight w:val="0"/>
      <w:marTop w:val="0"/>
      <w:marBottom w:val="0"/>
      <w:divBdr>
        <w:top w:val="none" w:sz="0" w:space="0" w:color="auto"/>
        <w:left w:val="none" w:sz="0" w:space="0" w:color="auto"/>
        <w:bottom w:val="none" w:sz="0" w:space="0" w:color="auto"/>
        <w:right w:val="none" w:sz="0" w:space="0" w:color="auto"/>
      </w:divBdr>
    </w:div>
    <w:div w:id="2047947045">
      <w:bodyDiv w:val="1"/>
      <w:marLeft w:val="0"/>
      <w:marRight w:val="0"/>
      <w:marTop w:val="0"/>
      <w:marBottom w:val="0"/>
      <w:divBdr>
        <w:top w:val="none" w:sz="0" w:space="0" w:color="auto"/>
        <w:left w:val="none" w:sz="0" w:space="0" w:color="auto"/>
        <w:bottom w:val="none" w:sz="0" w:space="0" w:color="auto"/>
        <w:right w:val="none" w:sz="0" w:space="0" w:color="auto"/>
      </w:divBdr>
    </w:div>
    <w:div w:id="2061436828">
      <w:bodyDiv w:val="1"/>
      <w:marLeft w:val="0"/>
      <w:marRight w:val="0"/>
      <w:marTop w:val="0"/>
      <w:marBottom w:val="0"/>
      <w:divBdr>
        <w:top w:val="none" w:sz="0" w:space="0" w:color="auto"/>
        <w:left w:val="none" w:sz="0" w:space="0" w:color="auto"/>
        <w:bottom w:val="none" w:sz="0" w:space="0" w:color="auto"/>
        <w:right w:val="none" w:sz="0" w:space="0" w:color="auto"/>
      </w:divBdr>
    </w:div>
    <w:div w:id="2094011589">
      <w:bodyDiv w:val="1"/>
      <w:marLeft w:val="0"/>
      <w:marRight w:val="0"/>
      <w:marTop w:val="0"/>
      <w:marBottom w:val="0"/>
      <w:divBdr>
        <w:top w:val="none" w:sz="0" w:space="0" w:color="auto"/>
        <w:left w:val="none" w:sz="0" w:space="0" w:color="auto"/>
        <w:bottom w:val="none" w:sz="0" w:space="0" w:color="auto"/>
        <w:right w:val="none" w:sz="0" w:space="0" w:color="auto"/>
      </w:divBdr>
      <w:divsChild>
        <w:div w:id="1962875729">
          <w:marLeft w:val="0"/>
          <w:marRight w:val="0"/>
          <w:marTop w:val="0"/>
          <w:marBottom w:val="0"/>
          <w:divBdr>
            <w:top w:val="none" w:sz="0" w:space="0" w:color="auto"/>
            <w:left w:val="none" w:sz="0" w:space="0" w:color="auto"/>
            <w:bottom w:val="none" w:sz="0" w:space="0" w:color="auto"/>
            <w:right w:val="none" w:sz="0" w:space="0" w:color="auto"/>
          </w:divBdr>
          <w:divsChild>
            <w:div w:id="73473496">
              <w:marLeft w:val="0"/>
              <w:marRight w:val="0"/>
              <w:marTop w:val="0"/>
              <w:marBottom w:val="0"/>
              <w:divBdr>
                <w:top w:val="none" w:sz="0" w:space="0" w:color="auto"/>
                <w:left w:val="none" w:sz="0" w:space="0" w:color="auto"/>
                <w:bottom w:val="none" w:sz="0" w:space="0" w:color="auto"/>
                <w:right w:val="none" w:sz="0" w:space="0" w:color="auto"/>
              </w:divBdr>
              <w:divsChild>
                <w:div w:id="1434663119">
                  <w:marLeft w:val="0"/>
                  <w:marRight w:val="0"/>
                  <w:marTop w:val="0"/>
                  <w:marBottom w:val="0"/>
                  <w:divBdr>
                    <w:top w:val="none" w:sz="0" w:space="0" w:color="auto"/>
                    <w:left w:val="none" w:sz="0" w:space="0" w:color="auto"/>
                    <w:bottom w:val="none" w:sz="0" w:space="0" w:color="auto"/>
                    <w:right w:val="none" w:sz="0" w:space="0" w:color="auto"/>
                  </w:divBdr>
                  <w:divsChild>
                    <w:div w:id="175313990">
                      <w:marLeft w:val="0"/>
                      <w:marRight w:val="0"/>
                      <w:marTop w:val="0"/>
                      <w:marBottom w:val="0"/>
                      <w:divBdr>
                        <w:top w:val="none" w:sz="0" w:space="0" w:color="auto"/>
                        <w:left w:val="none" w:sz="0" w:space="0" w:color="auto"/>
                        <w:bottom w:val="none" w:sz="0" w:space="0" w:color="auto"/>
                        <w:right w:val="none" w:sz="0" w:space="0" w:color="auto"/>
                      </w:divBdr>
                      <w:divsChild>
                        <w:div w:id="132063138">
                          <w:marLeft w:val="0"/>
                          <w:marRight w:val="0"/>
                          <w:marTop w:val="0"/>
                          <w:marBottom w:val="0"/>
                          <w:divBdr>
                            <w:top w:val="none" w:sz="0" w:space="0" w:color="auto"/>
                            <w:left w:val="none" w:sz="0" w:space="0" w:color="auto"/>
                            <w:bottom w:val="none" w:sz="0" w:space="0" w:color="auto"/>
                            <w:right w:val="none" w:sz="0" w:space="0" w:color="auto"/>
                          </w:divBdr>
                          <w:divsChild>
                            <w:div w:id="1432238067">
                              <w:marLeft w:val="0"/>
                              <w:marRight w:val="0"/>
                              <w:marTop w:val="0"/>
                              <w:marBottom w:val="0"/>
                              <w:divBdr>
                                <w:top w:val="none" w:sz="0" w:space="0" w:color="auto"/>
                                <w:left w:val="none" w:sz="0" w:space="0" w:color="auto"/>
                                <w:bottom w:val="none" w:sz="0" w:space="0" w:color="auto"/>
                                <w:right w:val="none" w:sz="0" w:space="0" w:color="auto"/>
                              </w:divBdr>
                              <w:divsChild>
                                <w:div w:id="1597978406">
                                  <w:marLeft w:val="0"/>
                                  <w:marRight w:val="0"/>
                                  <w:marTop w:val="0"/>
                                  <w:marBottom w:val="0"/>
                                  <w:divBdr>
                                    <w:top w:val="none" w:sz="0" w:space="0" w:color="auto"/>
                                    <w:left w:val="none" w:sz="0" w:space="0" w:color="auto"/>
                                    <w:bottom w:val="none" w:sz="0" w:space="0" w:color="auto"/>
                                    <w:right w:val="none" w:sz="0" w:space="0" w:color="auto"/>
                                  </w:divBdr>
                                  <w:divsChild>
                                    <w:div w:id="119966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hu.facebook.com/privacy/explanation" TargetMode="External"/><Relationship Id="rId18" Type="http://schemas.openxmlformats.org/officeDocument/2006/relationships/hyperlink" Target="https://www.tiktok.com/legal/privacy-policy?lang=en" TargetMode="External"/><Relationship Id="rId3" Type="http://schemas.openxmlformats.org/officeDocument/2006/relationships/customXml" Target="../customXml/item3.xml"/><Relationship Id="rId21" Type="http://schemas.openxmlformats.org/officeDocument/2006/relationships/hyperlink" Target="http://naih.hu/" TargetMode="External"/><Relationship Id="rId7" Type="http://schemas.openxmlformats.org/officeDocument/2006/relationships/settings" Target="settings.xml"/><Relationship Id="rId12" Type="http://schemas.openxmlformats.org/officeDocument/2006/relationships/hyperlink" Target="https://hu-hu.facebook.com/privacy/explanation" TargetMode="External"/><Relationship Id="rId17" Type="http://schemas.openxmlformats.org/officeDocument/2006/relationships/hyperlink" Target="https://www.facebook.com/help/contact/540977946302970" TargetMode="External"/><Relationship Id="rId2" Type="http://schemas.openxmlformats.org/officeDocument/2006/relationships/customXml" Target="../customXml/item2.xml"/><Relationship Id="rId16" Type="http://schemas.openxmlformats.org/officeDocument/2006/relationships/hyperlink" Target="https://www.facebook.com/help/contact/540977946302970" TargetMode="External"/><Relationship Id="rId20" Type="http://schemas.openxmlformats.org/officeDocument/2006/relationships/hyperlink" Target="http://naih.h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uni-obuda.h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ivacycenter.instagram.com/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iktok.com/legal/report/privacy?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hu.facebook.com/privacy/explanation" TargetMode="External"/><Relationship Id="rId22"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66D331BB163D154DBB12BB5ABEA5F39F" ma:contentTypeVersion="13" ma:contentTypeDescription="Új dokumentum létrehozása." ma:contentTypeScope="" ma:versionID="8b4ab681436bd87182692c7a0f5d6c1d">
  <xsd:schema xmlns:xsd="http://www.w3.org/2001/XMLSchema" xmlns:xs="http://www.w3.org/2001/XMLSchema" xmlns:p="http://schemas.microsoft.com/office/2006/metadata/properties" xmlns:ns2="19f3a4f7-0a51-4e0c-8e75-7e1f942b9ded" xmlns:ns3="ddf3c78e-ec17-491c-ac6c-fb5bc3f3fe4c" targetNamespace="http://schemas.microsoft.com/office/2006/metadata/properties" ma:root="true" ma:fieldsID="82de78fb91f84a832e3b4822f1b88e51" ns2:_="" ns3:_="">
    <xsd:import namespace="19f3a4f7-0a51-4e0c-8e75-7e1f942b9ded"/>
    <xsd:import namespace="ddf3c78e-ec17-491c-ac6c-fb5bc3f3fe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3a4f7-0a51-4e0c-8e75-7e1f942b9d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f3c78e-ec17-491c-ac6c-fb5bc3f3fe4c" elementFormDefault="qualified">
    <xsd:import namespace="http://schemas.microsoft.com/office/2006/documentManagement/types"/>
    <xsd:import namespace="http://schemas.microsoft.com/office/infopath/2007/PartnerControls"/>
    <xsd:element name="SharedWithUsers" ma:index="17"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Megosztva részletekke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ACF9D-6C8D-469B-8087-1471D29A3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3a4f7-0a51-4e0c-8e75-7e1f942b9ded"/>
    <ds:schemaRef ds:uri="ddf3c78e-ec17-491c-ac6c-fb5bc3f3f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E9CD46-E5E9-46C4-8271-BC7BA0204F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AB7791E-D72C-41DD-A0DD-AC7B0C900DB8}">
  <ds:schemaRefs>
    <ds:schemaRef ds:uri="http://schemas.microsoft.com/sharepoint/v3/contenttype/forms"/>
  </ds:schemaRefs>
</ds:datastoreItem>
</file>

<file path=customXml/itemProps4.xml><?xml version="1.0" encoding="utf-8"?>
<ds:datastoreItem xmlns:ds="http://schemas.openxmlformats.org/officeDocument/2006/customXml" ds:itemID="{4D7D0DAF-5743-46F5-966F-09B565561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2418</Words>
  <Characters>16687</Characters>
  <Application>Microsoft Office Word</Application>
  <DocSecurity>0</DocSecurity>
  <Lines>139</Lines>
  <Paragraphs>38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Lojek Levente (Bovard Adatvédelmi Kft.)</dc:creator>
  <cp:lastModifiedBy>Póczek Aliz</cp:lastModifiedBy>
  <cp:revision>2</cp:revision>
  <dcterms:created xsi:type="dcterms:W3CDTF">2025-03-27T11:26:00Z</dcterms:created>
  <dcterms:modified xsi:type="dcterms:W3CDTF">2025-03-27T11:26:00Z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0x01010066D331BB163D154DBB12BB5ABEA5F39F</vt:lpwstr>
  </property>
</Properties>
</file>