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D294D"/>
          <w:sz w:val="38"/>
          <w:szCs w:val="38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8"/>
          <w:szCs w:val="38"/>
          <w:lang w:eastAsia="hu-HU"/>
        </w:rPr>
        <w:t>Módszertani és Menedzsment Intézet</w:t>
      </w:r>
    </w:p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Gombaszögi Ildikó</w:t>
      </w:r>
    </w:p>
    <w:p w:rsidR="00A54879" w:rsidRPr="00A54879" w:rsidRDefault="00A54879" w:rsidP="008C5FCC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1. Üzleti terv készítés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2. Minőségfejlesztési projekt egy szervezetben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3. Környezetirányítási rendszer fejlesztése egy konkrét szervezetben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4. Egy szervezet számviteli rendszerének kialakítása vagy továbbfejlesztése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5. Társadalmi felelősség vállalási projekt egy szervezetben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6. Tárgyi eszköz gazdálkodás fejlesztése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7. Egy konkrét vállalkozás beruházási projektje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8. Egyéni témák külön egyeztetés alapján</w:t>
      </w:r>
    </w:p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Prof. Dr. habil. Karácsony Péter</w:t>
      </w:r>
    </w:p>
    <w:p w:rsidR="00A54879" w:rsidRPr="00A54879" w:rsidRDefault="007270F8" w:rsidP="008C5FCC">
      <w:pPr>
        <w:pStyle w:val="Listaszerbekezds"/>
        <w:shd w:val="clear" w:color="auto" w:fill="FFFFFF"/>
        <w:spacing w:before="300" w:after="150" w:line="240" w:lineRule="auto"/>
        <w:ind w:left="426"/>
        <w:outlineLvl w:val="2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</w:t>
      </w:r>
      <w:r w:rsidR="00A54879" w:rsidRPr="00A548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Munkahelyi </w:t>
      </w:r>
      <w:proofErr w:type="spellStart"/>
      <w:r w:rsidR="00A54879" w:rsidRPr="00A548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well-being</w:t>
      </w:r>
      <w:proofErr w:type="spellEnd"/>
      <w:r w:rsidR="00A54879" w:rsidRPr="00A548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vizsgálata hazai gazdálkodó szervezeteknél</w:t>
      </w:r>
      <w:r w:rsidR="00A54879" w:rsidRPr="00A54879">
        <w:rPr>
          <w:rFonts w:ascii="Segoe UI" w:hAnsi="Segoe UI" w:cs="Segoe UI"/>
          <w:color w:val="212121"/>
          <w:sz w:val="23"/>
          <w:szCs w:val="23"/>
        </w:rPr>
        <w:br/>
      </w:r>
      <w:r w:rsidR="00A54879" w:rsidRPr="00A548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A54879" w:rsidRPr="00A548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 munkahelyi stressz és a munkahelyi elkötelezettség közötti összefüggések vizsgálata kis- és középvállalkozásoknál</w:t>
      </w:r>
      <w:r w:rsidR="00A54879" w:rsidRPr="00A54879">
        <w:rPr>
          <w:rFonts w:ascii="Segoe UI" w:hAnsi="Segoe UI" w:cs="Segoe UI"/>
          <w:color w:val="212121"/>
          <w:sz w:val="23"/>
          <w:szCs w:val="23"/>
        </w:rPr>
        <w:br/>
      </w:r>
      <w:r w:rsidR="00A54879" w:rsidRPr="00A5487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3. Munkahelyi motivációt befolyásoló tényezők vizsgálata</w:t>
      </w:r>
    </w:p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Dr. Nagy Viktor</w:t>
      </w:r>
    </w:p>
    <w:p w:rsidR="00A54879" w:rsidRPr="00A54879" w:rsidRDefault="00A54879" w:rsidP="008C5FCC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1. Kérdőíves kutatás megtervezése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2. Megfigyeléses vizsgálatok tervezése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3. Kísérletek tervezése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4. Fogyasztói elégedettség mérése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5. Döntési helyzetek heurisztikáinak vizsgálata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6. CRM rendszerek fejlesztésének lehetőségei</w:t>
      </w:r>
    </w:p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 xml:space="preserve">Dr. habil. </w:t>
      </w:r>
      <w:proofErr w:type="spellStart"/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Piricz</w:t>
      </w:r>
      <w:proofErr w:type="spellEnd"/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 xml:space="preserve"> Noémi</w:t>
      </w:r>
    </w:p>
    <w:p w:rsidR="003F16FC" w:rsidRPr="003F16FC" w:rsidRDefault="003F16FC" w:rsidP="008C5FCC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F16F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1. A bizalom szerepe az üzleti kapcsolatokban</w:t>
      </w:r>
    </w:p>
    <w:p w:rsidR="003F16FC" w:rsidRPr="003F16FC" w:rsidRDefault="003F16FC" w:rsidP="008C5FCC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F16F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2. Az üzleti etika különböző aktuális kérdései</w:t>
      </w:r>
    </w:p>
    <w:p w:rsidR="003F16FC" w:rsidRPr="003F16FC" w:rsidRDefault="003F16FC" w:rsidP="008C5FCC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F16F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3. Speciális ellátási láncok menedzsmentje (pl. FMCG, agilis)</w:t>
      </w:r>
    </w:p>
    <w:p w:rsidR="003F16FC" w:rsidRDefault="003F16FC" w:rsidP="008C5FCC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F16F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4. A beszállítói kapcsolatok alapvető modelljei (együttműködő, versenyeztető)</w:t>
      </w:r>
    </w:p>
    <w:p w:rsidR="003F16FC" w:rsidRDefault="003F16FC" w:rsidP="008C5FCC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 w:rsidRPr="003F16F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5. HR problémák és kihívások a szervezetekben</w:t>
      </w:r>
    </w:p>
    <w:p w:rsidR="00A54879" w:rsidRDefault="00A54879" w:rsidP="003F16F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Dr. Szilágyi Győző</w:t>
      </w:r>
      <w:r w:rsidR="00F61FD7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 xml:space="preserve"> Attila</w:t>
      </w:r>
    </w:p>
    <w:p w:rsidR="00F61FD7" w:rsidRDefault="00F61FD7" w:rsidP="00F61F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A felsorolt projektmunkák keretében </w:t>
      </w:r>
      <w:r w:rsidRPr="00574739">
        <w:rPr>
          <w:rFonts w:ascii="Arial" w:eastAsia="Times New Roman" w:hAnsi="Arial" w:cs="Arial"/>
          <w:b/>
          <w:color w:val="6B6B6B"/>
          <w:sz w:val="24"/>
          <w:szCs w:val="24"/>
          <w:lang w:eastAsia="hu-HU"/>
        </w:rPr>
        <w:t>a megvalósíthatósági tanulmányt kell elkészíteni</w:t>
      </w: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, nem a produktumot!</w:t>
      </w:r>
    </w:p>
    <w:p w:rsidR="00F61FD7" w:rsidRDefault="00F61FD7" w:rsidP="00F61F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</w:p>
    <w:p w:rsidR="00F61FD7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D</w:t>
      </w:r>
      <w:r w:rsidRPr="002879B2"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iákkávézó </w:t>
      </w: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létrehozása</w:t>
      </w:r>
      <w:r w:rsidRPr="002879B2"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 az egyetemen.</w:t>
      </w:r>
    </w:p>
    <w:p w:rsidR="00F61FD7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Szendvicskészítő vállalkozás létrehozása.</w:t>
      </w:r>
    </w:p>
    <w:p w:rsidR="00F61FD7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Szendvics- és kávéfutár szolgáltatás létrehozása.</w:t>
      </w:r>
    </w:p>
    <w:p w:rsidR="00F61FD7" w:rsidRPr="002879B2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Drónos csomagküldő szolgáltatás létrehozása.</w:t>
      </w:r>
    </w:p>
    <w:p w:rsidR="00F61FD7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Papír alapú zárthelyi dolgozat javító applikáció kifejlesztése.</w:t>
      </w:r>
    </w:p>
    <w:p w:rsidR="00F61FD7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lastRenderedPageBreak/>
        <w:t>Reptéri tájékoztató táblához hasonló o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nline kurzustájékoztató rendszer kialakítása az egyetemen.</w:t>
      </w:r>
    </w:p>
    <w:p w:rsidR="00F61FD7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Beltéri reklámléghajó kifejlesztése és üzemeltetése.</w:t>
      </w:r>
    </w:p>
    <w:p w:rsidR="00F61FD7" w:rsidRPr="002879B2" w:rsidRDefault="00F61FD7" w:rsidP="00F61FD7">
      <w:pPr>
        <w:pStyle w:val="Listaszerbekezds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Egyéni témák </w:t>
      </w: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kiírás is lehetséges,</w:t>
      </w:r>
      <w:r w:rsidRPr="00A54879"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 egyeztetés alapján</w:t>
      </w: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.</w:t>
      </w:r>
    </w:p>
    <w:p w:rsidR="00F61FD7" w:rsidRPr="00A54879" w:rsidRDefault="00F61FD7" w:rsidP="003F16F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</w:p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 xml:space="preserve">Prof. </w:t>
      </w: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 xml:space="preserve">Dr. </w:t>
      </w:r>
      <w:proofErr w:type="spellStart"/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Tick</w:t>
      </w:r>
      <w:proofErr w:type="spellEnd"/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 xml:space="preserve"> Andrea</w:t>
      </w:r>
    </w:p>
    <w:p w:rsidR="00A54879" w:rsidRPr="00562B11" w:rsidRDefault="008C5FCC" w:rsidP="008C5FCC">
      <w:pPr>
        <w:pStyle w:val="Listaszerbekezds"/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hu-HU"/>
        </w:rPr>
        <w:t>1.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Egy vállalkozás informatikai infrastruktúra fejlesztési projektje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2. Egy vállalkozás digitalizálásának fejlesztési, kialakítási projektje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3. Családbarát vállalkozási arculat kialakítási projekt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4. Egy vállalkozás társadalmi felelősség vállalási projektjének megvalósítása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5. Egy vállalkozás ’szociális vállalkozás’-i (</w:t>
      </w:r>
      <w:proofErr w:type="spellStart"/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Social</w:t>
      </w:r>
      <w:proofErr w:type="spellEnd"/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 </w:t>
      </w:r>
      <w:proofErr w:type="spellStart"/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entepreneurship</w:t>
      </w:r>
      <w:proofErr w:type="spellEnd"/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) elemeinek fejlesztési projektje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6. Vállalatirányítási fejlesztési projekt egy vállalkozás esetén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7. Üzleti folyamatok hatékonyságának növelése egy vállalkozás esetén</w:t>
      </w:r>
      <w:r w:rsidR="00A54879" w:rsidRPr="00562B11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>8. Vállalkozás online megjelenésének akadálymentesítése</w:t>
      </w:r>
    </w:p>
    <w:p w:rsidR="00562B11" w:rsidRPr="00562B11" w:rsidRDefault="008C5FCC" w:rsidP="008C5FCC">
      <w:pPr>
        <w:pStyle w:val="Listaszerbekezds"/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>
        <w:rPr>
          <w:rFonts w:ascii="Segoe UI Semilight" w:hAnsi="Segoe UI Semilight" w:cs="Segoe UI Semilight"/>
          <w:color w:val="212121"/>
          <w:shd w:val="clear" w:color="auto" w:fill="FFFFFF"/>
        </w:rPr>
        <w:t>9.</w:t>
      </w:r>
      <w:r w:rsidR="00562B11">
        <w:rPr>
          <w:rFonts w:ascii="Segoe UI Semilight" w:hAnsi="Segoe UI Semilight" w:cs="Segoe UI Semilight"/>
          <w:color w:val="212121"/>
          <w:shd w:val="clear" w:color="auto" w:fill="FFFFFF"/>
        </w:rPr>
        <w:t>Elektronikus aláírás megvalósításá</w:t>
      </w:r>
      <w:r w:rsidR="00611264">
        <w:rPr>
          <w:rFonts w:ascii="Segoe UI Semilight" w:hAnsi="Segoe UI Semilight" w:cs="Segoe UI Semilight"/>
          <w:color w:val="212121"/>
          <w:shd w:val="clear" w:color="auto" w:fill="FFFFFF"/>
        </w:rPr>
        <w:t>n</w:t>
      </w:r>
      <w:r w:rsidR="00562B11">
        <w:rPr>
          <w:rFonts w:ascii="Segoe UI Semilight" w:hAnsi="Segoe UI Semilight" w:cs="Segoe UI Semilight"/>
          <w:color w:val="212121"/>
          <w:shd w:val="clear" w:color="auto" w:fill="FFFFFF"/>
        </w:rPr>
        <w:t>ak lehetőségei üzleti környezetben</w:t>
      </w:r>
    </w:p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Váradi Zoltán</w:t>
      </w:r>
    </w:p>
    <w:p w:rsidR="008C5FCC" w:rsidRPr="008C5FCC" w:rsidRDefault="008C5FCC" w:rsidP="008C5FCC">
      <w:p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1.</w:t>
      </w:r>
      <w:r w:rsidR="00A54879"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Minőségirányítási rendszer fejlesztése egy szervezetben</w:t>
      </w:r>
      <w:r w:rsidR="00A54879"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  <w:t xml:space="preserve">2. </w:t>
      </w:r>
      <w:proofErr w:type="spellStart"/>
      <w:r w:rsidR="00A54879"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Lean</w:t>
      </w:r>
      <w:proofErr w:type="spellEnd"/>
      <w:r w:rsidR="00A54879"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 szemléletű fejlesztés egy termelő szervezetben</w:t>
      </w:r>
    </w:p>
    <w:p w:rsidR="008C5FCC" w:rsidRPr="008C5FCC" w:rsidRDefault="008C5FCC" w:rsidP="008C5FCC">
      <w:pPr>
        <w:pStyle w:val="Listaszerbekezds"/>
        <w:shd w:val="clear" w:color="auto" w:fill="FFFFFF"/>
        <w:spacing w:after="150" w:line="240" w:lineRule="auto"/>
        <w:ind w:left="426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C5FCC">
        <w:rPr>
          <w:rFonts w:ascii="Arial" w:hAnsi="Arial" w:cs="Arial"/>
          <w:color w:val="212121"/>
          <w:sz w:val="24"/>
          <w:szCs w:val="24"/>
          <w:shd w:val="clear" w:color="auto" w:fill="FFFFFF"/>
        </w:rPr>
        <w:t>3.</w:t>
      </w:r>
      <w:r w:rsidRPr="008C5FCC">
        <w:rPr>
          <w:rFonts w:ascii="Arial" w:hAnsi="Arial" w:cs="Arial"/>
          <w:color w:val="212121"/>
          <w:sz w:val="24"/>
          <w:szCs w:val="24"/>
          <w:shd w:val="clear" w:color="auto" w:fill="FFFFFF"/>
        </w:rPr>
        <w:t>Kockázatok értékelése és csökkentése a gyártásban</w:t>
      </w:r>
    </w:p>
    <w:p w:rsidR="00A54879" w:rsidRPr="008C5FCC" w:rsidRDefault="008C5FCC" w:rsidP="008C5FCC">
      <w:pPr>
        <w:pStyle w:val="Listaszerbekezds"/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6B6B6B"/>
          <w:sz w:val="24"/>
          <w:szCs w:val="24"/>
          <w:lang w:eastAsia="hu-HU"/>
        </w:rPr>
      </w:pPr>
      <w:r w:rsidRPr="008C5FCC">
        <w:rPr>
          <w:rFonts w:ascii="Arial" w:hAnsi="Arial" w:cs="Arial"/>
          <w:color w:val="212121"/>
          <w:sz w:val="24"/>
          <w:szCs w:val="24"/>
          <w:shd w:val="clear" w:color="auto" w:fill="FFFFFF"/>
        </w:rPr>
        <w:t>4.</w:t>
      </w:r>
      <w:r w:rsidRPr="008C5FCC">
        <w:rPr>
          <w:rFonts w:ascii="Arial" w:hAnsi="Arial" w:cs="Arial"/>
          <w:color w:val="212121"/>
          <w:sz w:val="24"/>
          <w:szCs w:val="24"/>
          <w:shd w:val="clear" w:color="auto" w:fill="FFFFFF"/>
        </w:rPr>
        <w:t>Kompetenciamátrix kezelése és fejlesztése</w:t>
      </w:r>
      <w:r w:rsidR="00A54879"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br/>
      </w:r>
      <w:r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t>5.</w:t>
      </w:r>
      <w:r w:rsidR="00A54879" w:rsidRPr="008C5FCC">
        <w:rPr>
          <w:rFonts w:ascii="Arial" w:eastAsia="Times New Roman" w:hAnsi="Arial" w:cs="Arial"/>
          <w:color w:val="6B6B6B"/>
          <w:sz w:val="24"/>
          <w:szCs w:val="24"/>
          <w:lang w:eastAsia="hu-HU"/>
        </w:rPr>
        <w:t xml:space="preserve"> Egyéni témák külön egyeztetés alapján</w:t>
      </w:r>
    </w:p>
    <w:p w:rsidR="00A54879" w:rsidRP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Viktor Patrik</w:t>
      </w:r>
    </w:p>
    <w:p w:rsidR="00117A53" w:rsidRDefault="003F16FC" w:rsidP="008C5FCC">
      <w:pPr>
        <w:pStyle w:val="Listaszerbekezds"/>
        <w:ind w:left="426"/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Egy vállalkozás gazdasági/ pénzügyi elemzése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Önvezető járművek és azok fogyasztói szokásai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3.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Megújuló energiaforrások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4.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Tudásmenedzsment területei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5.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Kulcstudás és annak meghatározása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6.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Tudásgazdálkodás  egy gazdálkodó szervezetnél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7.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Döntési rendszerek és metódusok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8.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Deduktív döntés értelmezése egy gazdálkodó szervezetnél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Gépjármű műszaki feltérképezése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10.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Flottamenedzsment és ipar 4.0 kapcsolata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11.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Döntéstámogató rendszerek.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12.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Elektromos járművek vizsgálata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13.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E-sport vizsgálata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14.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Hazai </w:t>
      </w:r>
      <w:proofErr w:type="spellStart"/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gamerek</w:t>
      </w:r>
      <w:proofErr w:type="spellEnd"/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anyagi helyzete</w:t>
      </w:r>
      <w:r w:rsidRPr="003F16FC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15. </w:t>
      </w:r>
      <w:r w:rsidRPr="003F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Online oktatás a vizsgálata a magyar felsőoktatásban</w:t>
      </w:r>
    </w:p>
    <w:p w:rsidR="00A54879" w:rsidRDefault="00A54879"/>
    <w:p w:rsidR="00A54879" w:rsidRDefault="00A54879" w:rsidP="00A54879">
      <w:pPr>
        <w:pStyle w:val="Cmsor3"/>
        <w:shd w:val="clear" w:color="auto" w:fill="FFFFFF"/>
        <w:spacing w:before="300" w:beforeAutospacing="0" w:after="150" w:afterAutospacing="0"/>
        <w:rPr>
          <w:color w:val="1D294D"/>
          <w:sz w:val="30"/>
          <w:szCs w:val="30"/>
        </w:rPr>
      </w:pPr>
      <w:r>
        <w:rPr>
          <w:color w:val="1D294D"/>
          <w:sz w:val="30"/>
          <w:szCs w:val="30"/>
        </w:rPr>
        <w:lastRenderedPageBreak/>
        <w:t>ANGOL NYELVŰ KÉPZÉSEN</w:t>
      </w:r>
    </w:p>
    <w:p w:rsidR="00A54879" w:rsidRDefault="00A54879" w:rsidP="00A54879">
      <w:pPr>
        <w:pStyle w:val="Cmsor3"/>
        <w:shd w:val="clear" w:color="auto" w:fill="FFFFFF"/>
        <w:spacing w:before="300" w:beforeAutospacing="0" w:after="150" w:afterAutospacing="0"/>
        <w:rPr>
          <w:color w:val="1D294D"/>
          <w:sz w:val="30"/>
          <w:szCs w:val="30"/>
        </w:rPr>
      </w:pPr>
    </w:p>
    <w:p w:rsidR="00A54879" w:rsidRDefault="00A54879" w:rsidP="00A548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 w:rsidRPr="00A54879"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  <w:t>Prof. Dr. habil. Karácsony Péter</w:t>
      </w:r>
    </w:p>
    <w:p w:rsidR="00A54879" w:rsidRPr="00A54879" w:rsidRDefault="00A54879" w:rsidP="00E748AA">
      <w:pPr>
        <w:shd w:val="clear" w:color="auto" w:fill="FFFFFF"/>
        <w:spacing w:before="300" w:after="15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color w:val="1D294D"/>
          <w:sz w:val="30"/>
          <w:szCs w:val="30"/>
          <w:lang w:eastAsia="hu-HU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Analysis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employee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well-being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Hungarian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small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medium-sized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organizations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Analysis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leadership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style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efficiency</w:t>
      </w:r>
      <w:proofErr w:type="spellEnd"/>
    </w:p>
    <w:p w:rsidR="00A54879" w:rsidRDefault="00A54879" w:rsidP="00A54879">
      <w:pPr>
        <w:pStyle w:val="Cmsor3"/>
        <w:shd w:val="clear" w:color="auto" w:fill="FFFFFF"/>
        <w:spacing w:before="300" w:beforeAutospacing="0" w:after="150" w:afterAutospacing="0"/>
        <w:rPr>
          <w:color w:val="1D294D"/>
          <w:sz w:val="30"/>
          <w:szCs w:val="30"/>
        </w:rPr>
      </w:pPr>
      <w:r>
        <w:rPr>
          <w:color w:val="1D294D"/>
          <w:sz w:val="30"/>
          <w:szCs w:val="30"/>
        </w:rPr>
        <w:t xml:space="preserve">Dr. habil. </w:t>
      </w:r>
      <w:proofErr w:type="spellStart"/>
      <w:r>
        <w:rPr>
          <w:color w:val="1D294D"/>
          <w:sz w:val="30"/>
          <w:szCs w:val="30"/>
        </w:rPr>
        <w:t>Piricz</w:t>
      </w:r>
      <w:proofErr w:type="spellEnd"/>
      <w:r>
        <w:rPr>
          <w:color w:val="1D294D"/>
          <w:sz w:val="30"/>
          <w:szCs w:val="30"/>
        </w:rPr>
        <w:t xml:space="preserve"> Noémi</w:t>
      </w:r>
    </w:p>
    <w:p w:rsidR="00A54879" w:rsidRDefault="00A54879" w:rsidP="00E748AA">
      <w:pPr>
        <w:pStyle w:val="NormlWeb"/>
        <w:shd w:val="clear" w:color="auto" w:fill="FFFFFF"/>
        <w:spacing w:before="0" w:beforeAutospacing="0" w:after="150" w:afterAutospacing="0"/>
        <w:ind w:left="567"/>
        <w:rPr>
          <w:rFonts w:ascii="Arial" w:hAnsi="Arial" w:cs="Arial"/>
          <w:color w:val="6B6B6B"/>
        </w:rPr>
      </w:pPr>
      <w:r>
        <w:rPr>
          <w:rFonts w:ascii="Arial" w:hAnsi="Arial" w:cs="Arial"/>
          <w:color w:val="6B6B6B"/>
        </w:rPr>
        <w:t xml:space="preserve">1. </w:t>
      </w:r>
      <w:proofErr w:type="spellStart"/>
      <w:r>
        <w:rPr>
          <w:rFonts w:ascii="Arial" w:hAnsi="Arial" w:cs="Arial"/>
          <w:color w:val="6B6B6B"/>
        </w:rPr>
        <w:t>Analyzing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the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conflict</w:t>
      </w:r>
      <w:proofErr w:type="spellEnd"/>
      <w:r>
        <w:rPr>
          <w:rFonts w:ascii="Arial" w:hAnsi="Arial" w:cs="Arial"/>
          <w:color w:val="6B6B6B"/>
        </w:rPr>
        <w:t xml:space="preserve"> management </w:t>
      </w:r>
      <w:proofErr w:type="spellStart"/>
      <w:r>
        <w:rPr>
          <w:rFonts w:ascii="Arial" w:hAnsi="Arial" w:cs="Arial"/>
          <w:color w:val="6B6B6B"/>
        </w:rPr>
        <w:t>methods</w:t>
      </w:r>
      <w:proofErr w:type="spellEnd"/>
      <w:r>
        <w:rPr>
          <w:rFonts w:ascii="Arial" w:hAnsi="Arial" w:cs="Arial"/>
          <w:color w:val="6B6B6B"/>
        </w:rPr>
        <w:t xml:space="preserve"> of a </w:t>
      </w:r>
      <w:proofErr w:type="spellStart"/>
      <w:r>
        <w:rPr>
          <w:rFonts w:ascii="Arial" w:hAnsi="Arial" w:cs="Arial"/>
          <w:color w:val="6B6B6B"/>
        </w:rPr>
        <w:t>specific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organization</w:t>
      </w:r>
      <w:proofErr w:type="spellEnd"/>
      <w:r>
        <w:rPr>
          <w:rFonts w:ascii="Arial" w:hAnsi="Arial" w:cs="Arial"/>
          <w:color w:val="6B6B6B"/>
        </w:rPr>
        <w:t xml:space="preserve"> and </w:t>
      </w:r>
      <w:proofErr w:type="spellStart"/>
      <w:r>
        <w:rPr>
          <w:rFonts w:ascii="Arial" w:hAnsi="Arial" w:cs="Arial"/>
          <w:color w:val="6B6B6B"/>
        </w:rPr>
        <w:t>proposing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improvements</w:t>
      </w:r>
      <w:proofErr w:type="spellEnd"/>
      <w:r>
        <w:rPr>
          <w:rFonts w:ascii="Arial" w:hAnsi="Arial" w:cs="Arial"/>
          <w:color w:val="6B6B6B"/>
        </w:rPr>
        <w:br/>
        <w:t xml:space="preserve">2. </w:t>
      </w:r>
      <w:proofErr w:type="spellStart"/>
      <w:r>
        <w:rPr>
          <w:rFonts w:ascii="Arial" w:hAnsi="Arial" w:cs="Arial"/>
          <w:color w:val="6B6B6B"/>
        </w:rPr>
        <w:t>Introduction</w:t>
      </w:r>
      <w:proofErr w:type="spellEnd"/>
      <w:r>
        <w:rPr>
          <w:rFonts w:ascii="Arial" w:hAnsi="Arial" w:cs="Arial"/>
          <w:color w:val="6B6B6B"/>
        </w:rPr>
        <w:t xml:space="preserve">, </w:t>
      </w:r>
      <w:proofErr w:type="spellStart"/>
      <w:r>
        <w:rPr>
          <w:rFonts w:ascii="Arial" w:hAnsi="Arial" w:cs="Arial"/>
          <w:color w:val="6B6B6B"/>
        </w:rPr>
        <w:t>comparison</w:t>
      </w:r>
      <w:proofErr w:type="spellEnd"/>
      <w:r>
        <w:rPr>
          <w:rFonts w:ascii="Arial" w:hAnsi="Arial" w:cs="Arial"/>
          <w:color w:val="6B6B6B"/>
        </w:rPr>
        <w:t xml:space="preserve"> and </w:t>
      </w:r>
      <w:proofErr w:type="spellStart"/>
      <w:r>
        <w:rPr>
          <w:rFonts w:ascii="Arial" w:hAnsi="Arial" w:cs="Arial"/>
          <w:color w:val="6B6B6B"/>
        </w:rPr>
        <w:t>making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suggestions</w:t>
      </w:r>
      <w:proofErr w:type="spellEnd"/>
      <w:r>
        <w:rPr>
          <w:rFonts w:ascii="Arial" w:hAnsi="Arial" w:cs="Arial"/>
          <w:color w:val="6B6B6B"/>
        </w:rPr>
        <w:t xml:space="preserve"> of </w:t>
      </w:r>
      <w:proofErr w:type="spellStart"/>
      <w:r>
        <w:rPr>
          <w:rFonts w:ascii="Arial" w:hAnsi="Arial" w:cs="Arial"/>
          <w:color w:val="6B6B6B"/>
        </w:rPr>
        <w:t>the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conflict</w:t>
      </w:r>
      <w:proofErr w:type="spellEnd"/>
      <w:r>
        <w:rPr>
          <w:rFonts w:ascii="Arial" w:hAnsi="Arial" w:cs="Arial"/>
          <w:color w:val="6B6B6B"/>
        </w:rPr>
        <w:t xml:space="preserve"> management </w:t>
      </w:r>
      <w:proofErr w:type="spellStart"/>
      <w:r>
        <w:rPr>
          <w:rFonts w:ascii="Arial" w:hAnsi="Arial" w:cs="Arial"/>
          <w:color w:val="6B6B6B"/>
        </w:rPr>
        <w:t>methods</w:t>
      </w:r>
      <w:proofErr w:type="spellEnd"/>
      <w:r>
        <w:rPr>
          <w:rFonts w:ascii="Arial" w:hAnsi="Arial" w:cs="Arial"/>
          <w:color w:val="6B6B6B"/>
        </w:rPr>
        <w:t xml:space="preserve"> of </w:t>
      </w:r>
      <w:proofErr w:type="spellStart"/>
      <w:r>
        <w:rPr>
          <w:rFonts w:ascii="Arial" w:hAnsi="Arial" w:cs="Arial"/>
          <w:color w:val="6B6B6B"/>
        </w:rPr>
        <w:t>the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two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selected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organizations</w:t>
      </w:r>
      <w:proofErr w:type="spellEnd"/>
      <w:r>
        <w:rPr>
          <w:rFonts w:ascii="Arial" w:hAnsi="Arial" w:cs="Arial"/>
          <w:color w:val="6B6B6B"/>
        </w:rPr>
        <w:br/>
        <w:t xml:space="preserve">3. </w:t>
      </w:r>
      <w:proofErr w:type="spellStart"/>
      <w:r>
        <w:rPr>
          <w:rFonts w:ascii="Arial" w:hAnsi="Arial" w:cs="Arial"/>
          <w:color w:val="6B6B6B"/>
        </w:rPr>
        <w:t>Evaluating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the</w:t>
      </w:r>
      <w:proofErr w:type="spellEnd"/>
      <w:r>
        <w:rPr>
          <w:rFonts w:ascii="Arial" w:hAnsi="Arial" w:cs="Arial"/>
          <w:color w:val="6B6B6B"/>
        </w:rPr>
        <w:t xml:space="preserve"> HR policy of a </w:t>
      </w:r>
      <w:proofErr w:type="spellStart"/>
      <w:r>
        <w:rPr>
          <w:rFonts w:ascii="Arial" w:hAnsi="Arial" w:cs="Arial"/>
          <w:color w:val="6B6B6B"/>
        </w:rPr>
        <w:t>specific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organization</w:t>
      </w:r>
      <w:proofErr w:type="spellEnd"/>
      <w:r>
        <w:rPr>
          <w:rFonts w:ascii="Arial" w:hAnsi="Arial" w:cs="Arial"/>
          <w:color w:val="6B6B6B"/>
        </w:rPr>
        <w:t xml:space="preserve"> and </w:t>
      </w:r>
      <w:proofErr w:type="spellStart"/>
      <w:r>
        <w:rPr>
          <w:rFonts w:ascii="Arial" w:hAnsi="Arial" w:cs="Arial"/>
          <w:color w:val="6B6B6B"/>
        </w:rPr>
        <w:t>drawing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conclusions</w:t>
      </w:r>
      <w:proofErr w:type="spellEnd"/>
      <w:r>
        <w:rPr>
          <w:rFonts w:ascii="Arial" w:hAnsi="Arial" w:cs="Arial"/>
          <w:color w:val="6B6B6B"/>
        </w:rPr>
        <w:br/>
        <w:t xml:space="preserve">4. </w:t>
      </w:r>
      <w:proofErr w:type="spellStart"/>
      <w:r>
        <w:rPr>
          <w:rFonts w:ascii="Arial" w:hAnsi="Arial" w:cs="Arial"/>
          <w:color w:val="6B6B6B"/>
        </w:rPr>
        <w:t>Evaluation</w:t>
      </w:r>
      <w:proofErr w:type="spellEnd"/>
      <w:r>
        <w:rPr>
          <w:rFonts w:ascii="Arial" w:hAnsi="Arial" w:cs="Arial"/>
          <w:color w:val="6B6B6B"/>
        </w:rPr>
        <w:t xml:space="preserve">, </w:t>
      </w:r>
      <w:proofErr w:type="spellStart"/>
      <w:r>
        <w:rPr>
          <w:rFonts w:ascii="Arial" w:hAnsi="Arial" w:cs="Arial"/>
          <w:color w:val="6B6B6B"/>
        </w:rPr>
        <w:t>comparison</w:t>
      </w:r>
      <w:proofErr w:type="spellEnd"/>
      <w:r>
        <w:rPr>
          <w:rFonts w:ascii="Arial" w:hAnsi="Arial" w:cs="Arial"/>
          <w:color w:val="6B6B6B"/>
        </w:rPr>
        <w:t xml:space="preserve"> and </w:t>
      </w:r>
      <w:proofErr w:type="spellStart"/>
      <w:r>
        <w:rPr>
          <w:rFonts w:ascii="Arial" w:hAnsi="Arial" w:cs="Arial"/>
          <w:color w:val="6B6B6B"/>
        </w:rPr>
        <w:t>drawing</w:t>
      </w:r>
      <w:proofErr w:type="spellEnd"/>
      <w:r>
        <w:rPr>
          <w:rFonts w:ascii="Arial" w:hAnsi="Arial" w:cs="Arial"/>
          <w:color w:val="6B6B6B"/>
        </w:rPr>
        <w:t xml:space="preserve"> of </w:t>
      </w:r>
      <w:proofErr w:type="spellStart"/>
      <w:r>
        <w:rPr>
          <w:rFonts w:ascii="Arial" w:hAnsi="Arial" w:cs="Arial"/>
          <w:color w:val="6B6B6B"/>
        </w:rPr>
        <w:t>conclusions</w:t>
      </w:r>
      <w:proofErr w:type="spellEnd"/>
      <w:r>
        <w:rPr>
          <w:rFonts w:ascii="Arial" w:hAnsi="Arial" w:cs="Arial"/>
          <w:color w:val="6B6B6B"/>
        </w:rPr>
        <w:t xml:space="preserve"> of </w:t>
      </w:r>
      <w:proofErr w:type="spellStart"/>
      <w:r>
        <w:rPr>
          <w:rFonts w:ascii="Arial" w:hAnsi="Arial" w:cs="Arial"/>
          <w:color w:val="6B6B6B"/>
        </w:rPr>
        <w:t>the</w:t>
      </w:r>
      <w:proofErr w:type="spellEnd"/>
      <w:r>
        <w:rPr>
          <w:rFonts w:ascii="Arial" w:hAnsi="Arial" w:cs="Arial"/>
          <w:color w:val="6B6B6B"/>
        </w:rPr>
        <w:t xml:space="preserve"> HR policy of </w:t>
      </w:r>
      <w:proofErr w:type="spellStart"/>
      <w:r>
        <w:rPr>
          <w:rFonts w:ascii="Arial" w:hAnsi="Arial" w:cs="Arial"/>
          <w:color w:val="6B6B6B"/>
        </w:rPr>
        <w:t>the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two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selected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organizations</w:t>
      </w:r>
      <w:proofErr w:type="spellEnd"/>
      <w:r>
        <w:rPr>
          <w:rFonts w:ascii="Arial" w:hAnsi="Arial" w:cs="Arial"/>
          <w:color w:val="6B6B6B"/>
        </w:rPr>
        <w:br/>
        <w:t xml:space="preserve">5. </w:t>
      </w:r>
      <w:proofErr w:type="spellStart"/>
      <w:r>
        <w:rPr>
          <w:rFonts w:ascii="Arial" w:hAnsi="Arial" w:cs="Arial"/>
          <w:color w:val="6B6B6B"/>
        </w:rPr>
        <w:t>Evaluating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the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strategy</w:t>
      </w:r>
      <w:proofErr w:type="spellEnd"/>
      <w:r>
        <w:rPr>
          <w:rFonts w:ascii="Arial" w:hAnsi="Arial" w:cs="Arial"/>
          <w:color w:val="6B6B6B"/>
        </w:rPr>
        <w:t xml:space="preserve"> of a </w:t>
      </w:r>
      <w:proofErr w:type="spellStart"/>
      <w:r>
        <w:rPr>
          <w:rFonts w:ascii="Arial" w:hAnsi="Arial" w:cs="Arial"/>
          <w:color w:val="6B6B6B"/>
        </w:rPr>
        <w:t>specific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organization</w:t>
      </w:r>
      <w:proofErr w:type="spellEnd"/>
      <w:r>
        <w:rPr>
          <w:rFonts w:ascii="Arial" w:hAnsi="Arial" w:cs="Arial"/>
          <w:color w:val="6B6B6B"/>
        </w:rPr>
        <w:t xml:space="preserve"> and </w:t>
      </w:r>
      <w:proofErr w:type="spellStart"/>
      <w:r>
        <w:rPr>
          <w:rFonts w:ascii="Arial" w:hAnsi="Arial" w:cs="Arial"/>
          <w:color w:val="6B6B6B"/>
        </w:rPr>
        <w:t>drawing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conclusions</w:t>
      </w:r>
      <w:proofErr w:type="spellEnd"/>
    </w:p>
    <w:p w:rsidR="00A54879" w:rsidRDefault="00A54879" w:rsidP="00A54879">
      <w:pPr>
        <w:pStyle w:val="Cmsor3"/>
        <w:shd w:val="clear" w:color="auto" w:fill="FFFFFF"/>
        <w:spacing w:before="300" w:beforeAutospacing="0" w:after="150" w:afterAutospacing="0"/>
        <w:rPr>
          <w:color w:val="1D294D"/>
          <w:sz w:val="30"/>
          <w:szCs w:val="30"/>
        </w:rPr>
      </w:pPr>
      <w:r>
        <w:rPr>
          <w:color w:val="1D294D"/>
          <w:sz w:val="30"/>
          <w:szCs w:val="30"/>
        </w:rPr>
        <w:t xml:space="preserve">Prof. Dr. </w:t>
      </w:r>
      <w:proofErr w:type="spellStart"/>
      <w:r>
        <w:rPr>
          <w:color w:val="1D294D"/>
          <w:sz w:val="30"/>
          <w:szCs w:val="30"/>
        </w:rPr>
        <w:t>Tick</w:t>
      </w:r>
      <w:proofErr w:type="spellEnd"/>
      <w:r>
        <w:rPr>
          <w:color w:val="1D294D"/>
          <w:sz w:val="30"/>
          <w:szCs w:val="30"/>
        </w:rPr>
        <w:t xml:space="preserve"> Andrea</w:t>
      </w:r>
    </w:p>
    <w:p w:rsidR="00A54879" w:rsidRDefault="00E748AA" w:rsidP="00E748AA">
      <w:pPr>
        <w:pStyle w:val="Norm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6B6B6B"/>
        </w:rPr>
      </w:pPr>
      <w:r>
        <w:rPr>
          <w:rFonts w:ascii="Arial" w:hAnsi="Arial" w:cs="Arial"/>
          <w:color w:val="6B6B6B"/>
        </w:rPr>
        <w:t>1.</w:t>
      </w:r>
      <w:r w:rsidR="00A54879">
        <w:rPr>
          <w:rFonts w:ascii="Arial" w:hAnsi="Arial" w:cs="Arial"/>
          <w:color w:val="6B6B6B"/>
        </w:rPr>
        <w:t xml:space="preserve">IT </w:t>
      </w:r>
      <w:proofErr w:type="spellStart"/>
      <w:r w:rsidR="00A54879">
        <w:rPr>
          <w:rFonts w:ascii="Arial" w:hAnsi="Arial" w:cs="Arial"/>
          <w:color w:val="6B6B6B"/>
        </w:rPr>
        <w:t>infrastructure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development</w:t>
      </w:r>
      <w:proofErr w:type="spellEnd"/>
      <w:r w:rsidR="00A54879">
        <w:rPr>
          <w:rFonts w:ascii="Arial" w:hAnsi="Arial" w:cs="Arial"/>
          <w:color w:val="6B6B6B"/>
        </w:rPr>
        <w:t xml:space="preserve"> project of a business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br/>
        <w:t xml:space="preserve">2. </w:t>
      </w:r>
      <w:proofErr w:type="spellStart"/>
      <w:r w:rsidR="00A54879">
        <w:rPr>
          <w:rFonts w:ascii="Arial" w:hAnsi="Arial" w:cs="Arial"/>
          <w:color w:val="6B6B6B"/>
        </w:rPr>
        <w:t>Accessibility</w:t>
      </w:r>
      <w:proofErr w:type="spellEnd"/>
      <w:r w:rsidR="00A54879">
        <w:rPr>
          <w:rFonts w:ascii="Arial" w:hAnsi="Arial" w:cs="Arial"/>
          <w:color w:val="6B6B6B"/>
        </w:rPr>
        <w:t xml:space="preserve"> of </w:t>
      </w:r>
      <w:proofErr w:type="spellStart"/>
      <w:r w:rsidR="00A54879">
        <w:rPr>
          <w:rFonts w:ascii="Arial" w:hAnsi="Arial" w:cs="Arial"/>
          <w:color w:val="6B6B6B"/>
        </w:rPr>
        <w:t>the</w:t>
      </w:r>
      <w:proofErr w:type="spellEnd"/>
      <w:r w:rsidR="00A54879">
        <w:rPr>
          <w:rFonts w:ascii="Arial" w:hAnsi="Arial" w:cs="Arial"/>
          <w:color w:val="6B6B6B"/>
        </w:rPr>
        <w:t xml:space="preserve"> online </w:t>
      </w:r>
      <w:proofErr w:type="spellStart"/>
      <w:r w:rsidR="00A54879">
        <w:rPr>
          <w:rFonts w:ascii="Arial" w:hAnsi="Arial" w:cs="Arial"/>
          <w:color w:val="6B6B6B"/>
        </w:rPr>
        <w:t>appearance</w:t>
      </w:r>
      <w:proofErr w:type="spellEnd"/>
      <w:r w:rsidR="00A54879">
        <w:rPr>
          <w:rFonts w:ascii="Arial" w:hAnsi="Arial" w:cs="Arial"/>
          <w:color w:val="6B6B6B"/>
        </w:rPr>
        <w:t xml:space="preserve"> of a business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br/>
        <w:t xml:space="preserve">3. </w:t>
      </w:r>
      <w:proofErr w:type="spellStart"/>
      <w:r w:rsidR="00A54879">
        <w:rPr>
          <w:rFonts w:ascii="Arial" w:hAnsi="Arial" w:cs="Arial"/>
          <w:color w:val="6B6B6B"/>
        </w:rPr>
        <w:t>Digitalisation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development</w:t>
      </w:r>
      <w:proofErr w:type="spellEnd"/>
      <w:r w:rsidR="00A54879">
        <w:rPr>
          <w:rFonts w:ascii="Arial" w:hAnsi="Arial" w:cs="Arial"/>
          <w:color w:val="6B6B6B"/>
        </w:rPr>
        <w:t xml:space="preserve"> and </w:t>
      </w:r>
      <w:proofErr w:type="spellStart"/>
      <w:r w:rsidR="00A54879">
        <w:rPr>
          <w:rFonts w:ascii="Arial" w:hAnsi="Arial" w:cs="Arial"/>
          <w:color w:val="6B6B6B"/>
        </w:rPr>
        <w:t>deployment</w:t>
      </w:r>
      <w:proofErr w:type="spellEnd"/>
      <w:r w:rsidR="00A54879">
        <w:rPr>
          <w:rFonts w:ascii="Arial" w:hAnsi="Arial" w:cs="Arial"/>
          <w:color w:val="6B6B6B"/>
        </w:rPr>
        <w:t xml:space="preserve"> project of a business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br/>
        <w:t xml:space="preserve">4. </w:t>
      </w:r>
      <w:proofErr w:type="spellStart"/>
      <w:r w:rsidR="00A54879">
        <w:rPr>
          <w:rFonts w:ascii="Arial" w:hAnsi="Arial" w:cs="Arial"/>
          <w:color w:val="6B6B6B"/>
        </w:rPr>
        <w:t>Family-friendly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t xml:space="preserve"> image </w:t>
      </w:r>
      <w:proofErr w:type="spellStart"/>
      <w:r w:rsidR="00A54879">
        <w:rPr>
          <w:rFonts w:ascii="Arial" w:hAnsi="Arial" w:cs="Arial"/>
          <w:color w:val="6B6B6B"/>
        </w:rPr>
        <w:t>realisation</w:t>
      </w:r>
      <w:proofErr w:type="spellEnd"/>
      <w:r w:rsidR="00A54879">
        <w:rPr>
          <w:rFonts w:ascii="Arial" w:hAnsi="Arial" w:cs="Arial"/>
          <w:color w:val="6B6B6B"/>
        </w:rPr>
        <w:br/>
        <w:t xml:space="preserve">5. </w:t>
      </w:r>
      <w:proofErr w:type="spellStart"/>
      <w:r w:rsidR="00A54879">
        <w:rPr>
          <w:rFonts w:ascii="Arial" w:hAnsi="Arial" w:cs="Arial"/>
          <w:color w:val="6B6B6B"/>
        </w:rPr>
        <w:t>Deployment</w:t>
      </w:r>
      <w:proofErr w:type="spellEnd"/>
      <w:r w:rsidR="00A54879">
        <w:rPr>
          <w:rFonts w:ascii="Arial" w:hAnsi="Arial" w:cs="Arial"/>
          <w:color w:val="6B6B6B"/>
        </w:rPr>
        <w:t xml:space="preserve"> of a </w:t>
      </w:r>
      <w:proofErr w:type="spellStart"/>
      <w:r w:rsidR="00A54879">
        <w:rPr>
          <w:rFonts w:ascii="Arial" w:hAnsi="Arial" w:cs="Arial"/>
          <w:color w:val="6B6B6B"/>
        </w:rPr>
        <w:t>social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responsibility</w:t>
      </w:r>
      <w:proofErr w:type="spellEnd"/>
      <w:r w:rsidR="00A54879">
        <w:rPr>
          <w:rFonts w:ascii="Arial" w:hAnsi="Arial" w:cs="Arial"/>
          <w:color w:val="6B6B6B"/>
        </w:rPr>
        <w:t xml:space="preserve"> project of a business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br/>
        <w:t xml:space="preserve">6. </w:t>
      </w:r>
      <w:proofErr w:type="spellStart"/>
      <w:r w:rsidR="00A54879">
        <w:rPr>
          <w:rFonts w:ascii="Arial" w:hAnsi="Arial" w:cs="Arial"/>
          <w:color w:val="6B6B6B"/>
        </w:rPr>
        <w:t>Development</w:t>
      </w:r>
      <w:proofErr w:type="spellEnd"/>
      <w:r w:rsidR="00A54879">
        <w:rPr>
          <w:rFonts w:ascii="Arial" w:hAnsi="Arial" w:cs="Arial"/>
          <w:color w:val="6B6B6B"/>
        </w:rPr>
        <w:t xml:space="preserve"> of </w:t>
      </w:r>
      <w:proofErr w:type="spellStart"/>
      <w:r w:rsidR="00A54879">
        <w:rPr>
          <w:rFonts w:ascii="Arial" w:hAnsi="Arial" w:cs="Arial"/>
          <w:color w:val="6B6B6B"/>
        </w:rPr>
        <w:t>the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elements</w:t>
      </w:r>
      <w:proofErr w:type="spellEnd"/>
      <w:r w:rsidR="00A54879">
        <w:rPr>
          <w:rFonts w:ascii="Arial" w:hAnsi="Arial" w:cs="Arial"/>
          <w:color w:val="6B6B6B"/>
        </w:rPr>
        <w:t xml:space="preserve"> of </w:t>
      </w:r>
      <w:proofErr w:type="spellStart"/>
      <w:r w:rsidR="00A54879">
        <w:rPr>
          <w:rFonts w:ascii="Arial" w:hAnsi="Arial" w:cs="Arial"/>
          <w:color w:val="6B6B6B"/>
        </w:rPr>
        <w:t>becoming</w:t>
      </w:r>
      <w:proofErr w:type="spellEnd"/>
      <w:r w:rsidR="00A54879">
        <w:rPr>
          <w:rFonts w:ascii="Arial" w:hAnsi="Arial" w:cs="Arial"/>
          <w:color w:val="6B6B6B"/>
        </w:rPr>
        <w:t xml:space="preserve"> a </w:t>
      </w:r>
      <w:proofErr w:type="spellStart"/>
      <w:r w:rsidR="00A54879">
        <w:rPr>
          <w:rFonts w:ascii="Arial" w:hAnsi="Arial" w:cs="Arial"/>
          <w:color w:val="6B6B6B"/>
        </w:rPr>
        <w:t>social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for</w:t>
      </w:r>
      <w:proofErr w:type="spellEnd"/>
      <w:r w:rsidR="00A54879">
        <w:rPr>
          <w:rFonts w:ascii="Arial" w:hAnsi="Arial" w:cs="Arial"/>
          <w:color w:val="6B6B6B"/>
        </w:rPr>
        <w:t xml:space="preserve"> a business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br/>
        <w:t xml:space="preserve">7. </w:t>
      </w:r>
      <w:proofErr w:type="spellStart"/>
      <w:r w:rsidR="00A54879">
        <w:rPr>
          <w:rFonts w:ascii="Arial" w:hAnsi="Arial" w:cs="Arial"/>
          <w:color w:val="6B6B6B"/>
        </w:rPr>
        <w:t>Development</w:t>
      </w:r>
      <w:proofErr w:type="spellEnd"/>
      <w:r w:rsidR="00A54879">
        <w:rPr>
          <w:rFonts w:ascii="Arial" w:hAnsi="Arial" w:cs="Arial"/>
          <w:color w:val="6B6B6B"/>
        </w:rPr>
        <w:t xml:space="preserve"> of </w:t>
      </w:r>
      <w:proofErr w:type="spellStart"/>
      <w:r w:rsidR="00A54879">
        <w:rPr>
          <w:rFonts w:ascii="Arial" w:hAnsi="Arial" w:cs="Arial"/>
          <w:color w:val="6B6B6B"/>
        </w:rPr>
        <w:t>the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resource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planning</w:t>
      </w:r>
      <w:proofErr w:type="spellEnd"/>
      <w:r w:rsidR="00A54879">
        <w:rPr>
          <w:rFonts w:ascii="Arial" w:hAnsi="Arial" w:cs="Arial"/>
          <w:color w:val="6B6B6B"/>
        </w:rPr>
        <w:t xml:space="preserve"> in </w:t>
      </w:r>
      <w:proofErr w:type="spellStart"/>
      <w:r w:rsidR="00A54879">
        <w:rPr>
          <w:rFonts w:ascii="Arial" w:hAnsi="Arial" w:cs="Arial"/>
          <w:color w:val="6B6B6B"/>
        </w:rPr>
        <w:t>case</w:t>
      </w:r>
      <w:proofErr w:type="spellEnd"/>
      <w:r w:rsidR="00A54879">
        <w:rPr>
          <w:rFonts w:ascii="Arial" w:hAnsi="Arial" w:cs="Arial"/>
          <w:color w:val="6B6B6B"/>
        </w:rPr>
        <w:t xml:space="preserve"> of a business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br/>
        <w:t xml:space="preserve">8. The </w:t>
      </w:r>
      <w:proofErr w:type="spellStart"/>
      <w:r w:rsidR="00A54879">
        <w:rPr>
          <w:rFonts w:ascii="Arial" w:hAnsi="Arial" w:cs="Arial"/>
          <w:color w:val="6B6B6B"/>
        </w:rPr>
        <w:t>improvement</w:t>
      </w:r>
      <w:proofErr w:type="spellEnd"/>
      <w:r w:rsidR="00A54879">
        <w:rPr>
          <w:rFonts w:ascii="Arial" w:hAnsi="Arial" w:cs="Arial"/>
          <w:color w:val="6B6B6B"/>
        </w:rPr>
        <w:t xml:space="preserve"> of </w:t>
      </w:r>
      <w:proofErr w:type="spellStart"/>
      <w:r w:rsidR="00A54879">
        <w:rPr>
          <w:rFonts w:ascii="Arial" w:hAnsi="Arial" w:cs="Arial"/>
          <w:color w:val="6B6B6B"/>
        </w:rPr>
        <w:t>the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effectiveness</w:t>
      </w:r>
      <w:proofErr w:type="spellEnd"/>
      <w:r w:rsidR="00A54879">
        <w:rPr>
          <w:rFonts w:ascii="Arial" w:hAnsi="Arial" w:cs="Arial"/>
          <w:color w:val="6B6B6B"/>
        </w:rPr>
        <w:t xml:space="preserve"> of </w:t>
      </w:r>
      <w:proofErr w:type="spellStart"/>
      <w:r w:rsidR="00A54879">
        <w:rPr>
          <w:rFonts w:ascii="Arial" w:hAnsi="Arial" w:cs="Arial"/>
          <w:color w:val="6B6B6B"/>
        </w:rPr>
        <w:t>the</w:t>
      </w:r>
      <w:proofErr w:type="spellEnd"/>
      <w:r w:rsidR="00A54879">
        <w:rPr>
          <w:rFonts w:ascii="Arial" w:hAnsi="Arial" w:cs="Arial"/>
          <w:color w:val="6B6B6B"/>
        </w:rPr>
        <w:t xml:space="preserve"> business </w:t>
      </w:r>
      <w:proofErr w:type="spellStart"/>
      <w:r w:rsidR="00A54879">
        <w:rPr>
          <w:rFonts w:ascii="Arial" w:hAnsi="Arial" w:cs="Arial"/>
          <w:color w:val="6B6B6B"/>
        </w:rPr>
        <w:t>processes</w:t>
      </w:r>
      <w:proofErr w:type="spellEnd"/>
      <w:r w:rsidR="00A54879">
        <w:rPr>
          <w:rFonts w:ascii="Arial" w:hAnsi="Arial" w:cs="Arial"/>
          <w:color w:val="6B6B6B"/>
        </w:rPr>
        <w:t xml:space="preserve"> of a business </w:t>
      </w:r>
      <w:proofErr w:type="spellStart"/>
      <w:r w:rsidR="00A54879">
        <w:rPr>
          <w:rFonts w:ascii="Arial" w:hAnsi="Arial" w:cs="Arial"/>
          <w:color w:val="6B6B6B"/>
        </w:rPr>
        <w:t>enterprise</w:t>
      </w:r>
      <w:proofErr w:type="spellEnd"/>
      <w:r w:rsidR="00A54879">
        <w:rPr>
          <w:rFonts w:ascii="Arial" w:hAnsi="Arial" w:cs="Arial"/>
          <w:color w:val="6B6B6B"/>
        </w:rPr>
        <w:br/>
        <w:t xml:space="preserve">9. </w:t>
      </w:r>
      <w:proofErr w:type="spellStart"/>
      <w:r w:rsidR="00A54879">
        <w:rPr>
          <w:rFonts w:ascii="Arial" w:hAnsi="Arial" w:cs="Arial"/>
          <w:color w:val="6B6B6B"/>
        </w:rPr>
        <w:t>Dynamic</w:t>
      </w:r>
      <w:proofErr w:type="spellEnd"/>
      <w:r w:rsidR="00A54879">
        <w:rPr>
          <w:rFonts w:ascii="Arial" w:hAnsi="Arial" w:cs="Arial"/>
          <w:color w:val="6B6B6B"/>
        </w:rPr>
        <w:t xml:space="preserve"> online </w:t>
      </w:r>
      <w:proofErr w:type="spellStart"/>
      <w:r w:rsidR="00A54879">
        <w:rPr>
          <w:rFonts w:ascii="Arial" w:hAnsi="Arial" w:cs="Arial"/>
          <w:color w:val="6B6B6B"/>
        </w:rPr>
        <w:t>appearance</w:t>
      </w:r>
      <w:proofErr w:type="spellEnd"/>
      <w:r w:rsidR="00A54879">
        <w:rPr>
          <w:rFonts w:ascii="Arial" w:hAnsi="Arial" w:cs="Arial"/>
          <w:color w:val="6B6B6B"/>
        </w:rPr>
        <w:t xml:space="preserve">, </w:t>
      </w:r>
      <w:proofErr w:type="spellStart"/>
      <w:r w:rsidR="00A54879">
        <w:rPr>
          <w:rFonts w:ascii="Arial" w:hAnsi="Arial" w:cs="Arial"/>
          <w:color w:val="6B6B6B"/>
        </w:rPr>
        <w:t>its</w:t>
      </w:r>
      <w:proofErr w:type="spellEnd"/>
      <w:r w:rsidR="00A54879">
        <w:rPr>
          <w:rFonts w:ascii="Arial" w:hAnsi="Arial" w:cs="Arial"/>
          <w:color w:val="6B6B6B"/>
        </w:rPr>
        <w:t xml:space="preserve"> </w:t>
      </w:r>
      <w:proofErr w:type="spellStart"/>
      <w:r w:rsidR="00A54879">
        <w:rPr>
          <w:rFonts w:ascii="Arial" w:hAnsi="Arial" w:cs="Arial"/>
          <w:color w:val="6B6B6B"/>
        </w:rPr>
        <w:t>development</w:t>
      </w:r>
      <w:proofErr w:type="spellEnd"/>
      <w:r w:rsidR="00A54879">
        <w:rPr>
          <w:rFonts w:ascii="Arial" w:hAnsi="Arial" w:cs="Arial"/>
          <w:color w:val="6B6B6B"/>
        </w:rPr>
        <w:t xml:space="preserve">, </w:t>
      </w:r>
      <w:proofErr w:type="spellStart"/>
      <w:r w:rsidR="00A54879">
        <w:rPr>
          <w:rFonts w:ascii="Arial" w:hAnsi="Arial" w:cs="Arial"/>
          <w:color w:val="6B6B6B"/>
        </w:rPr>
        <w:t>harmonisation</w:t>
      </w:r>
      <w:proofErr w:type="spellEnd"/>
      <w:r w:rsidR="00A54879">
        <w:rPr>
          <w:rFonts w:ascii="Arial" w:hAnsi="Arial" w:cs="Arial"/>
          <w:color w:val="6B6B6B"/>
        </w:rPr>
        <w:t xml:space="preserve"> and </w:t>
      </w:r>
      <w:proofErr w:type="spellStart"/>
      <w:r w:rsidR="00A54879">
        <w:rPr>
          <w:rFonts w:ascii="Arial" w:hAnsi="Arial" w:cs="Arial"/>
          <w:color w:val="6B6B6B"/>
        </w:rPr>
        <w:t>optimising</w:t>
      </w:r>
      <w:proofErr w:type="spellEnd"/>
      <w:r w:rsidR="00A54879">
        <w:rPr>
          <w:rFonts w:ascii="Arial" w:hAnsi="Arial" w:cs="Arial"/>
          <w:color w:val="6B6B6B"/>
        </w:rPr>
        <w:t xml:space="preserve"> in </w:t>
      </w:r>
      <w:proofErr w:type="spellStart"/>
      <w:r w:rsidR="00A54879">
        <w:rPr>
          <w:rFonts w:ascii="Arial" w:hAnsi="Arial" w:cs="Arial"/>
          <w:color w:val="6B6B6B"/>
        </w:rPr>
        <w:t>case</w:t>
      </w:r>
      <w:proofErr w:type="spellEnd"/>
      <w:r w:rsidR="00A54879">
        <w:rPr>
          <w:rFonts w:ascii="Arial" w:hAnsi="Arial" w:cs="Arial"/>
          <w:color w:val="6B6B6B"/>
        </w:rPr>
        <w:t xml:space="preserve"> of a nonprofit </w:t>
      </w:r>
      <w:proofErr w:type="spellStart"/>
      <w:r w:rsidR="00A54879">
        <w:rPr>
          <w:rFonts w:ascii="Arial" w:hAnsi="Arial" w:cs="Arial"/>
          <w:color w:val="6B6B6B"/>
        </w:rPr>
        <w:t>organisation</w:t>
      </w:r>
      <w:proofErr w:type="spellEnd"/>
    </w:p>
    <w:p w:rsidR="00611264" w:rsidRDefault="00611264" w:rsidP="00611264">
      <w:pPr>
        <w:pStyle w:val="Norm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6B6B6B"/>
        </w:rPr>
      </w:pPr>
      <w:r>
        <w:rPr>
          <w:rFonts w:ascii="Arial" w:hAnsi="Arial" w:cs="Arial"/>
          <w:color w:val="6B6B6B"/>
        </w:rPr>
        <w:t>10.</w:t>
      </w:r>
      <w:r w:rsidRPr="00611264">
        <w:rPr>
          <w:rFonts w:ascii="Segoe UI Semilight" w:hAnsi="Segoe UI Semilight" w:cs="Segoe UI Semilight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 Semilight" w:hAnsi="Segoe UI Semilight" w:cs="Segoe UI Semilight"/>
          <w:color w:val="212121"/>
          <w:shd w:val="clear" w:color="auto" w:fill="FFFFFF"/>
        </w:rPr>
        <w:t>Potentials</w:t>
      </w:r>
      <w:proofErr w:type="spellEnd"/>
      <w:r>
        <w:rPr>
          <w:rFonts w:ascii="Segoe UI Semilight" w:hAnsi="Segoe UI Semilight" w:cs="Segoe UI Semilight"/>
          <w:color w:val="212121"/>
          <w:shd w:val="clear" w:color="auto" w:fill="FFFFFF"/>
        </w:rPr>
        <w:t xml:space="preserve"> and </w:t>
      </w:r>
      <w:proofErr w:type="spellStart"/>
      <w:r>
        <w:rPr>
          <w:rFonts w:ascii="Segoe UI Semilight" w:hAnsi="Segoe UI Semilight" w:cs="Segoe UI Semilight"/>
          <w:color w:val="212121"/>
          <w:shd w:val="clear" w:color="auto" w:fill="FFFFFF"/>
        </w:rPr>
        <w:t>opportunities</w:t>
      </w:r>
      <w:proofErr w:type="spellEnd"/>
      <w:r>
        <w:rPr>
          <w:rFonts w:ascii="Segoe UI Semilight" w:hAnsi="Segoe UI Semilight" w:cs="Segoe UI Semilight"/>
          <w:color w:val="212121"/>
          <w:shd w:val="clear" w:color="auto" w:fill="FFFFFF"/>
        </w:rPr>
        <w:t xml:space="preserve"> of </w:t>
      </w:r>
      <w:proofErr w:type="spellStart"/>
      <w:r>
        <w:rPr>
          <w:rFonts w:ascii="Segoe UI Semilight" w:hAnsi="Segoe UI Semilight" w:cs="Segoe UI Semilight"/>
          <w:color w:val="212121"/>
          <w:shd w:val="clear" w:color="auto" w:fill="FFFFFF"/>
        </w:rPr>
        <w:t>implementing</w:t>
      </w:r>
      <w:proofErr w:type="spellEnd"/>
      <w:r>
        <w:rPr>
          <w:rFonts w:ascii="Segoe UI Semilight" w:hAnsi="Segoe UI Semilight" w:cs="Segoe UI Semilight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 Semilight" w:hAnsi="Segoe UI Semilight" w:cs="Segoe UI Semilight"/>
          <w:color w:val="212121"/>
          <w:shd w:val="clear" w:color="auto" w:fill="FFFFFF"/>
        </w:rPr>
        <w:t>electronic</w:t>
      </w:r>
      <w:proofErr w:type="spellEnd"/>
      <w:r>
        <w:rPr>
          <w:rFonts w:ascii="Segoe UI Semilight" w:hAnsi="Segoe UI Semilight" w:cs="Segoe UI Semilight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 Semilight" w:hAnsi="Segoe UI Semilight" w:cs="Segoe UI Semilight"/>
          <w:color w:val="212121"/>
          <w:shd w:val="clear" w:color="auto" w:fill="FFFFFF"/>
        </w:rPr>
        <w:t>signature</w:t>
      </w:r>
      <w:proofErr w:type="spellEnd"/>
      <w:r>
        <w:rPr>
          <w:rFonts w:ascii="Segoe UI Semilight" w:hAnsi="Segoe UI Semilight" w:cs="Segoe UI Semilight"/>
          <w:color w:val="212121"/>
          <w:shd w:val="clear" w:color="auto" w:fill="FFFFFF"/>
        </w:rPr>
        <w:t xml:space="preserve"> in a business </w:t>
      </w:r>
      <w:proofErr w:type="spellStart"/>
      <w:r>
        <w:rPr>
          <w:rFonts w:ascii="Segoe UI Semilight" w:hAnsi="Segoe UI Semilight" w:cs="Segoe UI Semilight"/>
          <w:color w:val="212121"/>
          <w:shd w:val="clear" w:color="auto" w:fill="FFFFFF"/>
        </w:rPr>
        <w:t>environment</w:t>
      </w:r>
      <w:proofErr w:type="spellEnd"/>
    </w:p>
    <w:p w:rsidR="00A54879" w:rsidRDefault="00817043" w:rsidP="00A54879">
      <w:pPr>
        <w:pStyle w:val="Cmsor3"/>
        <w:shd w:val="clear" w:color="auto" w:fill="FFFFFF"/>
        <w:spacing w:before="300" w:beforeAutospacing="0" w:after="150" w:afterAutospacing="0"/>
        <w:rPr>
          <w:color w:val="1D294D"/>
          <w:sz w:val="30"/>
          <w:szCs w:val="30"/>
        </w:rPr>
      </w:pPr>
      <w:r>
        <w:rPr>
          <w:color w:val="1D294D"/>
          <w:sz w:val="30"/>
          <w:szCs w:val="30"/>
        </w:rPr>
        <w:t xml:space="preserve"> </w:t>
      </w:r>
      <w:bookmarkStart w:id="0" w:name="_GoBack"/>
      <w:bookmarkEnd w:id="0"/>
      <w:r w:rsidR="00A54879">
        <w:rPr>
          <w:color w:val="1D294D"/>
          <w:sz w:val="30"/>
          <w:szCs w:val="30"/>
        </w:rPr>
        <w:t>Viktor Patrik</w:t>
      </w:r>
    </w:p>
    <w:p w:rsidR="00A54879" w:rsidRDefault="00A54879" w:rsidP="00405550">
      <w:pPr>
        <w:pStyle w:val="NormlWeb"/>
        <w:shd w:val="clear" w:color="auto" w:fill="FFFFFF"/>
        <w:spacing w:before="0" w:beforeAutospacing="0" w:after="150" w:afterAutospacing="0"/>
        <w:ind w:left="709"/>
      </w:pPr>
      <w:r>
        <w:rPr>
          <w:rFonts w:ascii="Arial" w:hAnsi="Arial" w:cs="Arial"/>
          <w:color w:val="6B6B6B"/>
        </w:rPr>
        <w:t xml:space="preserve">1. </w:t>
      </w:r>
      <w:proofErr w:type="spellStart"/>
      <w:r>
        <w:rPr>
          <w:rFonts w:ascii="Arial" w:hAnsi="Arial" w:cs="Arial"/>
          <w:color w:val="6B6B6B"/>
        </w:rPr>
        <w:t>Analysis</w:t>
      </w:r>
      <w:proofErr w:type="spellEnd"/>
      <w:r>
        <w:rPr>
          <w:rFonts w:ascii="Arial" w:hAnsi="Arial" w:cs="Arial"/>
          <w:color w:val="6B6B6B"/>
        </w:rPr>
        <w:t xml:space="preserve"> of </w:t>
      </w:r>
      <w:proofErr w:type="spellStart"/>
      <w:r>
        <w:rPr>
          <w:rFonts w:ascii="Arial" w:hAnsi="Arial" w:cs="Arial"/>
          <w:color w:val="6B6B6B"/>
        </w:rPr>
        <w:t>self-driving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vehicle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concepts</w:t>
      </w:r>
      <w:proofErr w:type="spellEnd"/>
      <w:r>
        <w:rPr>
          <w:rFonts w:ascii="Arial" w:hAnsi="Arial" w:cs="Arial"/>
          <w:color w:val="6B6B6B"/>
        </w:rPr>
        <w:br/>
        <w:t xml:space="preserve">2. </w:t>
      </w:r>
      <w:proofErr w:type="spellStart"/>
      <w:r>
        <w:rPr>
          <w:rFonts w:ascii="Arial" w:hAnsi="Arial" w:cs="Arial"/>
          <w:color w:val="6B6B6B"/>
        </w:rPr>
        <w:t>Analysis</w:t>
      </w:r>
      <w:proofErr w:type="spellEnd"/>
      <w:r>
        <w:rPr>
          <w:rFonts w:ascii="Arial" w:hAnsi="Arial" w:cs="Arial"/>
          <w:color w:val="6B6B6B"/>
        </w:rPr>
        <w:t xml:space="preserve"> of </w:t>
      </w:r>
      <w:proofErr w:type="spellStart"/>
      <w:r>
        <w:rPr>
          <w:rFonts w:ascii="Arial" w:hAnsi="Arial" w:cs="Arial"/>
          <w:color w:val="6B6B6B"/>
        </w:rPr>
        <w:t>self-driving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systems</w:t>
      </w:r>
      <w:proofErr w:type="spellEnd"/>
      <w:r>
        <w:rPr>
          <w:rFonts w:ascii="Arial" w:hAnsi="Arial" w:cs="Arial"/>
          <w:color w:val="6B6B6B"/>
        </w:rPr>
        <w:br/>
        <w:t xml:space="preserve">3. </w:t>
      </w:r>
      <w:proofErr w:type="spellStart"/>
      <w:r>
        <w:rPr>
          <w:rFonts w:ascii="Arial" w:hAnsi="Arial" w:cs="Arial"/>
          <w:color w:val="6B6B6B"/>
        </w:rPr>
        <w:t>Domestic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issues</w:t>
      </w:r>
      <w:proofErr w:type="spellEnd"/>
      <w:r>
        <w:rPr>
          <w:rFonts w:ascii="Arial" w:hAnsi="Arial" w:cs="Arial"/>
          <w:color w:val="6B6B6B"/>
        </w:rPr>
        <w:t xml:space="preserve"> of e-</w:t>
      </w:r>
      <w:proofErr w:type="spellStart"/>
      <w:r>
        <w:rPr>
          <w:rFonts w:ascii="Arial" w:hAnsi="Arial" w:cs="Arial"/>
          <w:color w:val="6B6B6B"/>
        </w:rPr>
        <w:t>sports</w:t>
      </w:r>
      <w:proofErr w:type="spellEnd"/>
      <w:r>
        <w:rPr>
          <w:rFonts w:ascii="Arial" w:hAnsi="Arial" w:cs="Arial"/>
          <w:color w:val="6B6B6B"/>
        </w:rPr>
        <w:br/>
        <w:t xml:space="preserve">4. International </w:t>
      </w:r>
      <w:proofErr w:type="spellStart"/>
      <w:r>
        <w:rPr>
          <w:rFonts w:ascii="Arial" w:hAnsi="Arial" w:cs="Arial"/>
          <w:color w:val="6B6B6B"/>
        </w:rPr>
        <w:t>issues</w:t>
      </w:r>
      <w:proofErr w:type="spellEnd"/>
      <w:r>
        <w:rPr>
          <w:rFonts w:ascii="Arial" w:hAnsi="Arial" w:cs="Arial"/>
          <w:color w:val="6B6B6B"/>
        </w:rPr>
        <w:t xml:space="preserve"> of e-</w:t>
      </w:r>
      <w:proofErr w:type="spellStart"/>
      <w:r>
        <w:rPr>
          <w:rFonts w:ascii="Arial" w:hAnsi="Arial" w:cs="Arial"/>
          <w:color w:val="6B6B6B"/>
        </w:rPr>
        <w:t>Sports</w:t>
      </w:r>
      <w:proofErr w:type="spellEnd"/>
      <w:r>
        <w:rPr>
          <w:rFonts w:ascii="Arial" w:hAnsi="Arial" w:cs="Arial"/>
          <w:color w:val="6B6B6B"/>
        </w:rPr>
        <w:br/>
        <w:t xml:space="preserve">5. Online </w:t>
      </w:r>
      <w:proofErr w:type="spellStart"/>
      <w:r>
        <w:rPr>
          <w:rFonts w:ascii="Arial" w:hAnsi="Arial" w:cs="Arial"/>
          <w:color w:val="6B6B6B"/>
        </w:rPr>
        <w:t>education</w:t>
      </w:r>
      <w:proofErr w:type="spellEnd"/>
      <w:r>
        <w:rPr>
          <w:rFonts w:ascii="Arial" w:hAnsi="Arial" w:cs="Arial"/>
          <w:color w:val="6B6B6B"/>
        </w:rPr>
        <w:t xml:space="preserve"> </w:t>
      </w:r>
      <w:proofErr w:type="spellStart"/>
      <w:r>
        <w:rPr>
          <w:rFonts w:ascii="Arial" w:hAnsi="Arial" w:cs="Arial"/>
          <w:color w:val="6B6B6B"/>
        </w:rPr>
        <w:t>issues</w:t>
      </w:r>
      <w:proofErr w:type="spellEnd"/>
    </w:p>
    <w:sectPr w:rsidR="00A5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6F9"/>
    <w:multiLevelType w:val="hybridMultilevel"/>
    <w:tmpl w:val="F7D67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B58"/>
    <w:multiLevelType w:val="hybridMultilevel"/>
    <w:tmpl w:val="98AA1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0C8"/>
    <w:multiLevelType w:val="hybridMultilevel"/>
    <w:tmpl w:val="88B8A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0C77"/>
    <w:multiLevelType w:val="hybridMultilevel"/>
    <w:tmpl w:val="A1E08E30"/>
    <w:lvl w:ilvl="0" w:tplc="A442EF94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212121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D3254"/>
    <w:multiLevelType w:val="hybridMultilevel"/>
    <w:tmpl w:val="185A7C50"/>
    <w:lvl w:ilvl="0" w:tplc="D3841EF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21B40"/>
    <w:multiLevelType w:val="hybridMultilevel"/>
    <w:tmpl w:val="B720D184"/>
    <w:lvl w:ilvl="0" w:tplc="4A6463F2">
      <w:start w:val="1"/>
      <w:numFmt w:val="decimal"/>
      <w:lvlText w:val="%1."/>
      <w:lvlJc w:val="left"/>
      <w:pPr>
        <w:ind w:left="644" w:hanging="360"/>
      </w:pPr>
      <w:rPr>
        <w:rFonts w:ascii="Segoe UI" w:hAnsi="Segoe UI" w:cs="Segoe UI" w:hint="default"/>
        <w:color w:val="212121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A6154"/>
    <w:multiLevelType w:val="hybridMultilevel"/>
    <w:tmpl w:val="BE869A32"/>
    <w:lvl w:ilvl="0" w:tplc="ABC2BD4C">
      <w:start w:val="9"/>
      <w:numFmt w:val="decimal"/>
      <w:lvlText w:val="%1."/>
      <w:lvlJc w:val="left"/>
      <w:pPr>
        <w:ind w:left="1080" w:hanging="360"/>
      </w:pPr>
      <w:rPr>
        <w:rFonts w:ascii="Segoe UI Semilight" w:eastAsiaTheme="minorHAnsi" w:hAnsi="Segoe UI Semilight" w:cs="Segoe UI Semilight" w:hint="default"/>
        <w:color w:val="212121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E2EEC"/>
    <w:multiLevelType w:val="hybridMultilevel"/>
    <w:tmpl w:val="2E90A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4BE3"/>
    <w:multiLevelType w:val="hybridMultilevel"/>
    <w:tmpl w:val="93406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9"/>
    <w:rsid w:val="0008536A"/>
    <w:rsid w:val="00117A53"/>
    <w:rsid w:val="003F16FC"/>
    <w:rsid w:val="00405550"/>
    <w:rsid w:val="00562B11"/>
    <w:rsid w:val="00611264"/>
    <w:rsid w:val="007270F8"/>
    <w:rsid w:val="0073441C"/>
    <w:rsid w:val="00817043"/>
    <w:rsid w:val="008C5FCC"/>
    <w:rsid w:val="00902572"/>
    <w:rsid w:val="00A54879"/>
    <w:rsid w:val="00E748AA"/>
    <w:rsid w:val="00F02AA3"/>
    <w:rsid w:val="00F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34F5"/>
  <w15:chartTrackingRefBased/>
  <w15:docId w15:val="{04E48F20-7616-4662-825D-49BBCBEC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54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54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487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5487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A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644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Bélteky Zsófia</dc:creator>
  <cp:keywords/>
  <dc:description/>
  <cp:lastModifiedBy>Bélteky Zsófia</cp:lastModifiedBy>
  <cp:revision>16</cp:revision>
  <dcterms:created xsi:type="dcterms:W3CDTF">2023-11-15T08:58:00Z</dcterms:created>
  <dcterms:modified xsi:type="dcterms:W3CDTF">2023-11-16T15:35:00Z</dcterms:modified>
</cp:coreProperties>
</file>